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E43F2A" w14:textId="77777777" w:rsidR="00484FBD" w:rsidRPr="00484FBD" w:rsidRDefault="00484FBD" w:rsidP="00F1678E">
      <w:pPr>
        <w:spacing w:line="276" w:lineRule="auto"/>
        <w:rPr>
          <w:sz w:val="2"/>
          <w:szCs w:val="2"/>
        </w:rPr>
      </w:pPr>
    </w:p>
    <w:p w14:paraId="78580492" w14:textId="77777777" w:rsidR="00236F5D" w:rsidRPr="00484FBD" w:rsidRDefault="00236F5D" w:rsidP="00236F5D">
      <w:pPr>
        <w:rPr>
          <w:sz w:val="2"/>
          <w:szCs w:val="2"/>
        </w:rPr>
      </w:pPr>
    </w:p>
    <w:tbl>
      <w:tblPr>
        <w:tblW w:w="10224" w:type="dxa"/>
        <w:jc w:val="center"/>
        <w:tblLayout w:type="fixed"/>
        <w:tblCellMar>
          <w:left w:w="120" w:type="dxa"/>
          <w:right w:w="120" w:type="dxa"/>
        </w:tblCellMar>
        <w:tblLook w:val="0000" w:firstRow="0" w:lastRow="0" w:firstColumn="0" w:lastColumn="0" w:noHBand="0" w:noVBand="0"/>
      </w:tblPr>
      <w:tblGrid>
        <w:gridCol w:w="10224"/>
      </w:tblGrid>
      <w:tr w:rsidR="00236F5D" w:rsidRPr="00FA4D00" w14:paraId="33D4126E" w14:textId="77777777" w:rsidTr="00C871F8">
        <w:trPr>
          <w:jc w:val="center"/>
        </w:trPr>
        <w:tc>
          <w:tcPr>
            <w:tcW w:w="10224" w:type="dxa"/>
            <w:tcBorders>
              <w:top w:val="nil"/>
              <w:left w:val="nil"/>
              <w:bottom w:val="nil"/>
              <w:right w:val="nil"/>
            </w:tcBorders>
            <w:shd w:val="clear" w:color="auto" w:fill="DDDDDD"/>
          </w:tcPr>
          <w:p w14:paraId="63B45ED5" w14:textId="77777777" w:rsidR="00236F5D" w:rsidRPr="003D141F" w:rsidRDefault="00236F5D" w:rsidP="00C871F8">
            <w:pPr>
              <w:tabs>
                <w:tab w:val="left" w:pos="0"/>
                <w:tab w:val="left" w:pos="4039"/>
                <w:tab w:val="left" w:pos="4320"/>
                <w:tab w:val="left" w:pos="5040"/>
                <w:tab w:val="left" w:pos="5760"/>
                <w:tab w:val="left" w:pos="6480"/>
                <w:tab w:val="left" w:pos="7200"/>
                <w:tab w:val="left" w:pos="7920"/>
                <w:tab w:val="left" w:pos="8640"/>
                <w:tab w:val="left" w:pos="9360"/>
              </w:tabs>
              <w:spacing w:after="58"/>
              <w:rPr>
                <w:rFonts w:ascii="Calibri" w:hAnsi="Calibri" w:cs="Arial"/>
                <w:b/>
                <w:bCs/>
                <w:sz w:val="4"/>
                <w:szCs w:val="4"/>
              </w:rPr>
            </w:pPr>
            <w:r>
              <w:rPr>
                <w:rStyle w:val="c9"/>
                <w:rFonts w:ascii="Calibri" w:hAnsi="Calibri" w:cs="Shruti"/>
                <w:sz w:val="22"/>
                <w:szCs w:val="22"/>
              </w:rPr>
              <w:br w:type="page"/>
            </w:r>
          </w:p>
          <w:p w14:paraId="19A6ECB8" w14:textId="77777777" w:rsidR="00236F5D" w:rsidRPr="003D141F" w:rsidRDefault="00236F5D" w:rsidP="00236F5D">
            <w:pPr>
              <w:tabs>
                <w:tab w:val="left" w:pos="0"/>
                <w:tab w:val="left" w:pos="4039"/>
                <w:tab w:val="left" w:pos="4320"/>
                <w:tab w:val="left" w:pos="5040"/>
                <w:tab w:val="left" w:pos="5760"/>
                <w:tab w:val="left" w:pos="6480"/>
                <w:tab w:val="left" w:pos="7200"/>
                <w:tab w:val="left" w:pos="7920"/>
                <w:tab w:val="left" w:pos="8640"/>
                <w:tab w:val="left" w:pos="9360"/>
              </w:tabs>
              <w:spacing w:after="58"/>
              <w:rPr>
                <w:rFonts w:ascii="Calibri" w:hAnsi="Calibri" w:cs="Arial"/>
                <w:sz w:val="28"/>
                <w:szCs w:val="28"/>
              </w:rPr>
            </w:pPr>
            <w:r>
              <w:rPr>
                <w:rFonts w:ascii="Calibri" w:hAnsi="Calibri" w:cs="Arial"/>
                <w:b/>
                <w:bCs/>
                <w:sz w:val="28"/>
                <w:szCs w:val="28"/>
              </w:rPr>
              <w:t>Activity 2: Canada’s Role in the International Community</w:t>
            </w:r>
          </w:p>
        </w:tc>
      </w:tr>
    </w:tbl>
    <w:p w14:paraId="69D3D9A7" w14:textId="77777777" w:rsidR="00236F5D" w:rsidRDefault="00236F5D" w:rsidP="00F1678E">
      <w:pPr>
        <w:pStyle w:val="Heading1"/>
        <w:spacing w:before="0" w:after="0" w:line="276" w:lineRule="auto"/>
        <w:rPr>
          <w:rFonts w:ascii="Calibri" w:hAnsi="Calibri" w:cs="Arial"/>
          <w:sz w:val="22"/>
          <w:szCs w:val="22"/>
        </w:rPr>
      </w:pPr>
    </w:p>
    <w:p w14:paraId="7F51D7BF" w14:textId="77777777" w:rsidR="007E64B5" w:rsidRPr="002A17C5" w:rsidRDefault="00E15786" w:rsidP="00F1678E">
      <w:pPr>
        <w:pStyle w:val="Heading1"/>
        <w:spacing w:before="0" w:after="0" w:line="276" w:lineRule="auto"/>
        <w:rPr>
          <w:rFonts w:ascii="Calibri" w:hAnsi="Calibri" w:cs="Arial"/>
          <w:b w:val="0"/>
          <w:sz w:val="22"/>
          <w:szCs w:val="22"/>
        </w:rPr>
      </w:pPr>
      <w:r w:rsidRPr="007E64B5">
        <w:rPr>
          <w:rFonts w:ascii="Calibri" w:hAnsi="Calibri" w:cs="Arial"/>
          <w:sz w:val="22"/>
          <w:szCs w:val="22"/>
        </w:rPr>
        <w:t>Activity</w:t>
      </w:r>
      <w:r w:rsidR="00D351E6">
        <w:rPr>
          <w:rFonts w:ascii="Calibri" w:hAnsi="Calibri" w:cs="Arial"/>
          <w:b w:val="0"/>
          <w:sz w:val="22"/>
          <w:szCs w:val="22"/>
        </w:rPr>
        <w:t xml:space="preserve">: </w:t>
      </w:r>
      <w:r w:rsidR="00E64C85">
        <w:rPr>
          <w:rFonts w:ascii="Calibri" w:hAnsi="Calibri" w:cs="Arial"/>
          <w:b w:val="0"/>
          <w:sz w:val="22"/>
          <w:szCs w:val="22"/>
        </w:rPr>
        <w:t xml:space="preserve">How has Canada’s </w:t>
      </w:r>
      <w:r w:rsidR="00527B0E">
        <w:rPr>
          <w:rFonts w:ascii="Calibri" w:hAnsi="Calibri" w:cs="Arial"/>
          <w:b w:val="0"/>
          <w:sz w:val="22"/>
          <w:szCs w:val="22"/>
        </w:rPr>
        <w:t xml:space="preserve">international </w:t>
      </w:r>
      <w:r w:rsidR="00E64C85">
        <w:rPr>
          <w:rFonts w:ascii="Calibri" w:hAnsi="Calibri" w:cs="Arial"/>
          <w:b w:val="0"/>
          <w:sz w:val="22"/>
          <w:szCs w:val="22"/>
        </w:rPr>
        <w:t xml:space="preserve">role evolved from a militaristic approach to a humanistic approach? </w:t>
      </w:r>
    </w:p>
    <w:p w14:paraId="01CEB2CD" w14:textId="77777777" w:rsidR="00E15786" w:rsidRPr="00E15786" w:rsidRDefault="00E15786" w:rsidP="00F1678E">
      <w:pPr>
        <w:pStyle w:val="Heading2nospace"/>
        <w:spacing w:line="276" w:lineRule="auto"/>
        <w:rPr>
          <w:rFonts w:ascii="Calibri" w:hAnsi="Calibri" w:cs="Arial"/>
          <w:b w:val="0"/>
          <w:szCs w:val="22"/>
        </w:rPr>
      </w:pPr>
      <w:r w:rsidRPr="007E64B5">
        <w:rPr>
          <w:rFonts w:ascii="Calibri" w:hAnsi="Calibri" w:cs="Arial"/>
          <w:szCs w:val="22"/>
        </w:rPr>
        <w:t>Time</w:t>
      </w:r>
      <w:r w:rsidRPr="00E15786">
        <w:rPr>
          <w:rFonts w:ascii="Calibri" w:hAnsi="Calibri" w:cs="Arial"/>
          <w:b w:val="0"/>
          <w:szCs w:val="22"/>
        </w:rPr>
        <w:t xml:space="preserve">:   </w:t>
      </w:r>
      <w:r w:rsidR="00D351E6">
        <w:rPr>
          <w:rFonts w:ascii="Calibri" w:hAnsi="Calibri" w:cs="Arial"/>
          <w:b w:val="0"/>
          <w:szCs w:val="22"/>
        </w:rPr>
        <w:t xml:space="preserve">225 minutes (Three 75-minute </w:t>
      </w:r>
      <w:r w:rsidR="00865BF6">
        <w:rPr>
          <w:rFonts w:ascii="Calibri" w:hAnsi="Calibri" w:cs="Arial"/>
          <w:b w:val="0"/>
          <w:szCs w:val="22"/>
        </w:rPr>
        <w:t>periods</w:t>
      </w:r>
      <w:r w:rsidR="00D351E6">
        <w:rPr>
          <w:rFonts w:ascii="Calibri" w:hAnsi="Calibri" w:cs="Arial"/>
          <w:b w:val="0"/>
          <w:szCs w:val="22"/>
        </w:rPr>
        <w:t>)</w:t>
      </w:r>
    </w:p>
    <w:p w14:paraId="71AE120D" w14:textId="77777777" w:rsidR="007E64B5" w:rsidRPr="00945A23" w:rsidRDefault="007E64B5" w:rsidP="00F1678E">
      <w:pPr>
        <w:pStyle w:val="Heading2"/>
        <w:spacing w:before="0" w:after="0" w:line="276" w:lineRule="auto"/>
        <w:rPr>
          <w:rFonts w:ascii="Calibri" w:hAnsi="Calibri" w:cs="Arial"/>
          <w:i w:val="0"/>
          <w:sz w:val="22"/>
          <w:szCs w:val="22"/>
        </w:rPr>
      </w:pPr>
    </w:p>
    <w:p w14:paraId="3DF763AD" w14:textId="77777777" w:rsidR="002A17C5" w:rsidRDefault="00E15786"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Description</w:t>
      </w:r>
    </w:p>
    <w:p w14:paraId="56B7C46E" w14:textId="77777777" w:rsidR="007E1975" w:rsidRDefault="00402214" w:rsidP="00F1678E">
      <w:pPr>
        <w:pStyle w:val="Heading2"/>
        <w:spacing w:before="0" w:after="0" w:line="276" w:lineRule="auto"/>
        <w:rPr>
          <w:rFonts w:ascii="Calibri" w:hAnsi="Calibri" w:cs="Arial"/>
          <w:b w:val="0"/>
          <w:i w:val="0"/>
          <w:sz w:val="22"/>
          <w:szCs w:val="22"/>
        </w:rPr>
      </w:pPr>
      <w:r>
        <w:rPr>
          <w:rFonts w:ascii="Calibri" w:hAnsi="Calibri" w:cs="Arial"/>
          <w:b w:val="0"/>
          <w:i w:val="0"/>
          <w:sz w:val="22"/>
          <w:szCs w:val="22"/>
        </w:rPr>
        <w:t xml:space="preserve">Students will understand what role Canada plays in the international community both during times of </w:t>
      </w:r>
      <w:r w:rsidR="00762175">
        <w:rPr>
          <w:rFonts w:ascii="Calibri" w:hAnsi="Calibri" w:cs="Arial"/>
          <w:b w:val="0"/>
          <w:i w:val="0"/>
          <w:sz w:val="22"/>
          <w:szCs w:val="22"/>
        </w:rPr>
        <w:t xml:space="preserve">global </w:t>
      </w:r>
      <w:r>
        <w:rPr>
          <w:rFonts w:ascii="Calibri" w:hAnsi="Calibri" w:cs="Arial"/>
          <w:b w:val="0"/>
          <w:i w:val="0"/>
          <w:sz w:val="22"/>
          <w:szCs w:val="22"/>
        </w:rPr>
        <w:t xml:space="preserve">conflict and cooperation. </w:t>
      </w:r>
      <w:r w:rsidR="0051733E">
        <w:rPr>
          <w:rFonts w:ascii="Calibri" w:hAnsi="Calibri" w:cs="Arial"/>
          <w:b w:val="0"/>
          <w:i w:val="0"/>
          <w:sz w:val="22"/>
          <w:szCs w:val="22"/>
        </w:rPr>
        <w:t xml:space="preserve">They will examine how Canada’s reaction has adapted over time to fit the changing political climate. </w:t>
      </w:r>
      <w:r w:rsidR="007E1975">
        <w:rPr>
          <w:rFonts w:ascii="Calibri" w:hAnsi="Calibri" w:cs="Arial"/>
          <w:b w:val="0"/>
          <w:i w:val="0"/>
          <w:sz w:val="22"/>
          <w:szCs w:val="22"/>
        </w:rPr>
        <w:t xml:space="preserve">They will use be examining this change from the method adopted after World War II, primarily a militaristic approach, to the current humanistic approach and understand why this shift occurred. </w:t>
      </w:r>
      <w:r w:rsidR="00865BF6">
        <w:rPr>
          <w:rFonts w:ascii="Calibri" w:hAnsi="Calibri" w:cs="Arial"/>
          <w:b w:val="0"/>
          <w:i w:val="0"/>
          <w:sz w:val="22"/>
          <w:szCs w:val="22"/>
        </w:rPr>
        <w:t xml:space="preserve">Students will use critical thinking skills to evaluate the reasons behind the shift and how the various factors within Canada shape its international response. </w:t>
      </w:r>
    </w:p>
    <w:p w14:paraId="62F78EF8" w14:textId="77777777" w:rsidR="007E1975" w:rsidRPr="00865BF6" w:rsidRDefault="007E1975" w:rsidP="00F1678E">
      <w:pPr>
        <w:pStyle w:val="Heading2"/>
        <w:spacing w:before="0" w:after="0" w:line="276" w:lineRule="auto"/>
        <w:rPr>
          <w:rFonts w:ascii="Calibri" w:hAnsi="Calibri" w:cs="Arial"/>
          <w:b w:val="0"/>
          <w:i w:val="0"/>
          <w:sz w:val="22"/>
          <w:szCs w:val="22"/>
        </w:rPr>
      </w:pPr>
    </w:p>
    <w:p w14:paraId="4E34A638" w14:textId="77777777" w:rsidR="00865BF6" w:rsidRDefault="00865BF6" w:rsidP="00F1678E">
      <w:pPr>
        <w:spacing w:line="276" w:lineRule="auto"/>
        <w:rPr>
          <w:rFonts w:ascii="Calibri" w:hAnsi="Calibri"/>
          <w:i/>
          <w:sz w:val="22"/>
          <w:szCs w:val="22"/>
        </w:rPr>
      </w:pPr>
      <w:r w:rsidRPr="006F68FB">
        <w:rPr>
          <w:rFonts w:ascii="Calibri" w:hAnsi="Calibri"/>
          <w:i/>
          <w:sz w:val="22"/>
          <w:szCs w:val="22"/>
        </w:rPr>
        <w:t>Connection to Culminating Activity</w:t>
      </w:r>
    </w:p>
    <w:p w14:paraId="54D9A249" w14:textId="77777777" w:rsidR="0088563C" w:rsidRPr="00620C82" w:rsidRDefault="00620C82" w:rsidP="00F1678E">
      <w:pPr>
        <w:spacing w:line="276" w:lineRule="auto"/>
        <w:rPr>
          <w:rFonts w:ascii="Calibri" w:hAnsi="Calibri"/>
          <w:sz w:val="22"/>
          <w:szCs w:val="22"/>
        </w:rPr>
      </w:pPr>
      <w:r>
        <w:rPr>
          <w:rFonts w:ascii="Calibri" w:hAnsi="Calibri"/>
          <w:sz w:val="22"/>
          <w:szCs w:val="22"/>
        </w:rPr>
        <w:t xml:space="preserve">Students will understand how Canada participates in the International community through two examples (one from the past and one from the present). They will use the factors influencing decision making to then decide how their group would react to the situation at hand. </w:t>
      </w:r>
      <w:r w:rsidR="000554C4">
        <w:rPr>
          <w:rFonts w:ascii="Calibri" w:hAnsi="Calibri"/>
          <w:sz w:val="22"/>
          <w:szCs w:val="22"/>
        </w:rPr>
        <w:t xml:space="preserve">This ability to consider a position, research and present it will prepare the students to argue for their country or organization during the simulation giving them the tools to consider when deciding on a stance. </w:t>
      </w:r>
    </w:p>
    <w:p w14:paraId="3C33B298" w14:textId="77777777" w:rsidR="00D351E6" w:rsidRPr="00D351E6" w:rsidRDefault="00D351E6" w:rsidP="00F1678E">
      <w:pPr>
        <w:spacing w:line="276" w:lineRule="auto"/>
      </w:pPr>
    </w:p>
    <w:p w14:paraId="26575686" w14:textId="77777777" w:rsidR="00E15786" w:rsidRPr="007E64B5" w:rsidRDefault="00E15786"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Strand(s) and Expectations</w:t>
      </w:r>
    </w:p>
    <w:p w14:paraId="7F9F1C55" w14:textId="77777777" w:rsidR="00E15786" w:rsidRDefault="00A03F29" w:rsidP="00F1678E">
      <w:pPr>
        <w:pStyle w:val="BodyBoldHead"/>
        <w:spacing w:before="0" w:line="276" w:lineRule="auto"/>
        <w:rPr>
          <w:rFonts w:ascii="Calibri" w:hAnsi="Calibri" w:cs="Arial"/>
          <w:b w:val="0"/>
          <w:bCs w:val="0"/>
          <w:szCs w:val="22"/>
          <w:u w:val="single"/>
        </w:rPr>
      </w:pPr>
      <w:r>
        <w:rPr>
          <w:rFonts w:ascii="Calibri" w:hAnsi="Calibri" w:cs="Arial"/>
          <w:b w:val="0"/>
          <w:szCs w:val="22"/>
          <w:u w:val="single"/>
        </w:rPr>
        <w:t>Strand</w:t>
      </w:r>
      <w:r w:rsidR="00E15786" w:rsidRPr="00A03F29">
        <w:rPr>
          <w:rFonts w:ascii="Calibri" w:hAnsi="Calibri" w:cs="Arial"/>
          <w:b w:val="0"/>
          <w:szCs w:val="22"/>
          <w:u w:val="single"/>
        </w:rPr>
        <w:t xml:space="preserve">:  </w:t>
      </w:r>
      <w:r w:rsidR="00E15786" w:rsidRPr="00A03F29">
        <w:rPr>
          <w:rFonts w:ascii="Calibri" w:hAnsi="Calibri" w:cs="Arial"/>
          <w:b w:val="0"/>
          <w:bCs w:val="0"/>
          <w:szCs w:val="22"/>
          <w:u w:val="single"/>
        </w:rPr>
        <w:t xml:space="preserve"> </w:t>
      </w:r>
    </w:p>
    <w:p w14:paraId="160ED7ED" w14:textId="77777777" w:rsidR="00A03F29" w:rsidRDefault="00A03F29" w:rsidP="00F1678E">
      <w:pPr>
        <w:pStyle w:val="BodyBoldHead"/>
        <w:spacing w:before="0" w:line="276" w:lineRule="auto"/>
        <w:rPr>
          <w:rFonts w:ascii="Calibri" w:hAnsi="Calibri" w:cs="Arial"/>
          <w:b w:val="0"/>
          <w:bCs w:val="0"/>
          <w:szCs w:val="22"/>
        </w:rPr>
      </w:pPr>
      <w:r>
        <w:rPr>
          <w:rFonts w:ascii="Calibri" w:hAnsi="Calibri" w:cs="Arial"/>
          <w:b w:val="0"/>
          <w:bCs w:val="0"/>
          <w:szCs w:val="22"/>
        </w:rPr>
        <w:t>Participation in the International Community</w:t>
      </w:r>
    </w:p>
    <w:p w14:paraId="527E5A11" w14:textId="77777777" w:rsidR="00E15786" w:rsidRDefault="00E15786" w:rsidP="00F1678E">
      <w:pPr>
        <w:pStyle w:val="BodyBoldHead"/>
        <w:spacing w:before="0" w:line="276" w:lineRule="auto"/>
        <w:rPr>
          <w:rFonts w:ascii="Calibri" w:hAnsi="Calibri" w:cs="Arial"/>
          <w:b w:val="0"/>
          <w:bCs w:val="0"/>
          <w:szCs w:val="22"/>
          <w:u w:val="single"/>
        </w:rPr>
      </w:pPr>
      <w:r w:rsidRPr="00A03F29">
        <w:rPr>
          <w:rFonts w:ascii="Calibri" w:hAnsi="Calibri" w:cs="Arial"/>
          <w:b w:val="0"/>
          <w:szCs w:val="22"/>
          <w:u w:val="single"/>
        </w:rPr>
        <w:t xml:space="preserve">Overall Expectations:  </w:t>
      </w:r>
      <w:r w:rsidRPr="00A03F29">
        <w:rPr>
          <w:rFonts w:ascii="Calibri" w:hAnsi="Calibri" w:cs="Arial"/>
          <w:b w:val="0"/>
          <w:bCs w:val="0"/>
          <w:szCs w:val="22"/>
          <w:u w:val="single"/>
        </w:rPr>
        <w:t xml:space="preserve">  </w:t>
      </w:r>
    </w:p>
    <w:p w14:paraId="54521624" w14:textId="77777777" w:rsidR="00A03F29" w:rsidRDefault="00D65F56" w:rsidP="00F1678E">
      <w:pPr>
        <w:pStyle w:val="BodyBoldHead"/>
        <w:spacing w:before="0" w:line="276" w:lineRule="auto"/>
        <w:rPr>
          <w:rFonts w:ascii="Calibri" w:hAnsi="Calibri" w:cs="Arial"/>
          <w:b w:val="0"/>
          <w:bCs w:val="0"/>
          <w:szCs w:val="22"/>
        </w:rPr>
      </w:pPr>
      <w:r>
        <w:rPr>
          <w:rFonts w:ascii="Calibri" w:hAnsi="Calibri" w:cs="Arial"/>
          <w:b w:val="0"/>
          <w:bCs w:val="0"/>
          <w:szCs w:val="22"/>
        </w:rPr>
        <w:t>Evaluate the role of Canada and Canadians in the international community</w:t>
      </w:r>
    </w:p>
    <w:p w14:paraId="6C28465B" w14:textId="77777777" w:rsidR="00E15786" w:rsidRPr="00E15786" w:rsidRDefault="00E15786" w:rsidP="00F1678E">
      <w:pPr>
        <w:pStyle w:val="BodyBoldHead"/>
        <w:spacing w:before="0" w:line="276" w:lineRule="auto"/>
        <w:rPr>
          <w:rFonts w:ascii="Calibri" w:hAnsi="Calibri" w:cs="Arial"/>
          <w:b w:val="0"/>
          <w:szCs w:val="22"/>
        </w:rPr>
      </w:pPr>
      <w:r w:rsidRPr="00A03F29">
        <w:rPr>
          <w:rFonts w:ascii="Calibri" w:hAnsi="Calibri" w:cs="Arial"/>
          <w:b w:val="0"/>
          <w:szCs w:val="22"/>
          <w:u w:val="single"/>
        </w:rPr>
        <w:t>Specific Expectations</w:t>
      </w:r>
      <w:r w:rsidRPr="00E15786">
        <w:rPr>
          <w:rFonts w:ascii="Calibri" w:hAnsi="Calibri" w:cs="Arial"/>
          <w:b w:val="0"/>
          <w:szCs w:val="22"/>
        </w:rPr>
        <w:t xml:space="preserve"> </w:t>
      </w:r>
    </w:p>
    <w:p w14:paraId="602004BF" w14:textId="77777777" w:rsidR="00D65F56" w:rsidRPr="00762175" w:rsidRDefault="00D65F56" w:rsidP="00F1678E">
      <w:pPr>
        <w:spacing w:line="276" w:lineRule="auto"/>
        <w:rPr>
          <w:rFonts w:ascii="Calibri" w:hAnsi="Calibri"/>
          <w:sz w:val="22"/>
          <w:szCs w:val="22"/>
        </w:rPr>
      </w:pPr>
      <w:r w:rsidRPr="00D65F56">
        <w:rPr>
          <w:rFonts w:ascii="Calibri" w:hAnsi="Calibri"/>
          <w:sz w:val="22"/>
          <w:szCs w:val="22"/>
        </w:rPr>
        <w:t>Explain how Canada tries to settle its external conflicts</w:t>
      </w:r>
    </w:p>
    <w:p w14:paraId="4762FE9C" w14:textId="77777777" w:rsidR="00A03F29" w:rsidRPr="00A03F29" w:rsidRDefault="00A03F29" w:rsidP="00F1678E">
      <w:pPr>
        <w:spacing w:line="276" w:lineRule="auto"/>
      </w:pPr>
    </w:p>
    <w:p w14:paraId="3BCE7DBD" w14:textId="77777777" w:rsidR="00A03F29" w:rsidRDefault="00A03F29" w:rsidP="00F1678E">
      <w:pPr>
        <w:pStyle w:val="BodyBoldHead"/>
        <w:spacing w:before="0" w:line="276" w:lineRule="auto"/>
        <w:rPr>
          <w:rFonts w:ascii="Calibri" w:hAnsi="Calibri" w:cs="Arial"/>
          <w:b w:val="0"/>
          <w:szCs w:val="22"/>
          <w:u w:val="single"/>
        </w:rPr>
      </w:pPr>
      <w:r>
        <w:rPr>
          <w:rFonts w:ascii="Calibri" w:hAnsi="Calibri" w:cs="Arial"/>
          <w:b w:val="0"/>
          <w:szCs w:val="22"/>
          <w:u w:val="single"/>
        </w:rPr>
        <w:t>Strand</w:t>
      </w:r>
      <w:r w:rsidRPr="00A03F29">
        <w:rPr>
          <w:rFonts w:ascii="Calibri" w:hAnsi="Calibri" w:cs="Arial"/>
          <w:b w:val="0"/>
          <w:szCs w:val="22"/>
          <w:u w:val="single"/>
        </w:rPr>
        <w:t xml:space="preserve">:  </w:t>
      </w:r>
    </w:p>
    <w:p w14:paraId="7BBA980B" w14:textId="77777777" w:rsidR="00A03F29" w:rsidRDefault="00A03F29" w:rsidP="00F1678E">
      <w:pPr>
        <w:pStyle w:val="BodyBoldHead"/>
        <w:spacing w:before="0" w:line="276" w:lineRule="auto"/>
        <w:rPr>
          <w:rFonts w:ascii="Calibri" w:hAnsi="Calibri" w:cs="Arial"/>
          <w:b w:val="0"/>
          <w:bCs w:val="0"/>
          <w:szCs w:val="22"/>
          <w:u w:val="single"/>
        </w:rPr>
      </w:pPr>
      <w:r>
        <w:rPr>
          <w:rFonts w:ascii="Calibri" w:hAnsi="Calibri" w:cs="Arial"/>
          <w:b w:val="0"/>
          <w:bCs w:val="0"/>
          <w:szCs w:val="22"/>
        </w:rPr>
        <w:t xml:space="preserve">Power, Influence and the Resolution of Differences </w:t>
      </w:r>
      <w:r w:rsidRPr="00A03F29">
        <w:rPr>
          <w:rFonts w:ascii="Calibri" w:hAnsi="Calibri" w:cs="Arial"/>
          <w:b w:val="0"/>
          <w:bCs w:val="0"/>
          <w:szCs w:val="22"/>
          <w:u w:val="single"/>
        </w:rPr>
        <w:t xml:space="preserve"> </w:t>
      </w:r>
    </w:p>
    <w:p w14:paraId="4067DCC6" w14:textId="77777777" w:rsidR="00A03F29" w:rsidRDefault="00A03F29" w:rsidP="00F1678E">
      <w:pPr>
        <w:pStyle w:val="BodyBoldHead"/>
        <w:spacing w:before="0" w:line="276" w:lineRule="auto"/>
        <w:rPr>
          <w:rFonts w:ascii="Calibri" w:hAnsi="Calibri" w:cs="Arial"/>
          <w:b w:val="0"/>
          <w:bCs w:val="0"/>
          <w:szCs w:val="22"/>
          <w:u w:val="single"/>
        </w:rPr>
      </w:pPr>
      <w:r w:rsidRPr="00A03F29">
        <w:rPr>
          <w:rFonts w:ascii="Calibri" w:hAnsi="Calibri" w:cs="Arial"/>
          <w:b w:val="0"/>
          <w:szCs w:val="22"/>
          <w:u w:val="single"/>
        </w:rPr>
        <w:t xml:space="preserve">Overall Expectations:  </w:t>
      </w:r>
      <w:r>
        <w:rPr>
          <w:rFonts w:ascii="Calibri" w:hAnsi="Calibri" w:cs="Arial"/>
          <w:b w:val="0"/>
          <w:bCs w:val="0"/>
          <w:szCs w:val="22"/>
          <w:u w:val="single"/>
        </w:rPr>
        <w:t xml:space="preserve"> </w:t>
      </w:r>
    </w:p>
    <w:p w14:paraId="6B8D7EA7" w14:textId="77777777" w:rsidR="00A03F29" w:rsidRDefault="00762175" w:rsidP="00F1678E">
      <w:pPr>
        <w:pStyle w:val="BodyBoldHead"/>
        <w:spacing w:before="0" w:line="276" w:lineRule="auto"/>
        <w:rPr>
          <w:rFonts w:ascii="Calibri" w:hAnsi="Calibri" w:cs="Arial"/>
          <w:b w:val="0"/>
          <w:bCs w:val="0"/>
          <w:szCs w:val="22"/>
        </w:rPr>
      </w:pPr>
      <w:r>
        <w:rPr>
          <w:rFonts w:ascii="Calibri" w:hAnsi="Calibri" w:cs="Arial"/>
          <w:b w:val="0"/>
          <w:bCs w:val="0"/>
          <w:szCs w:val="22"/>
        </w:rPr>
        <w:t>Evaluate Canada’s role and influence in international relations</w:t>
      </w:r>
    </w:p>
    <w:p w14:paraId="2E40CDFF" w14:textId="77777777" w:rsidR="00A03F29" w:rsidRDefault="00A03F29" w:rsidP="00F1678E">
      <w:pPr>
        <w:spacing w:line="276" w:lineRule="auto"/>
        <w:rPr>
          <w:rFonts w:ascii="Calibri" w:hAnsi="Calibri" w:cs="Arial"/>
          <w:sz w:val="22"/>
          <w:szCs w:val="22"/>
          <w:u w:val="single"/>
        </w:rPr>
      </w:pPr>
      <w:r w:rsidRPr="00A03F29">
        <w:rPr>
          <w:rFonts w:ascii="Calibri" w:hAnsi="Calibri" w:cs="Arial"/>
          <w:sz w:val="22"/>
          <w:szCs w:val="22"/>
          <w:u w:val="single"/>
        </w:rPr>
        <w:t>Specific Expectations</w:t>
      </w:r>
    </w:p>
    <w:p w14:paraId="072B76E6" w14:textId="77777777" w:rsidR="00A03F29" w:rsidRPr="00E3407B" w:rsidRDefault="00762175" w:rsidP="00F1678E">
      <w:pPr>
        <w:spacing w:line="276" w:lineRule="auto"/>
        <w:rPr>
          <w:rFonts w:ascii="Calibri" w:hAnsi="Calibri" w:cs="Arial"/>
          <w:sz w:val="22"/>
          <w:szCs w:val="22"/>
        </w:rPr>
      </w:pPr>
      <w:r>
        <w:rPr>
          <w:rFonts w:ascii="Calibri" w:hAnsi="Calibri" w:cs="Arial"/>
          <w:sz w:val="22"/>
          <w:szCs w:val="22"/>
        </w:rPr>
        <w:t xml:space="preserve">Evaluate the nature and quality of Canada’s influence within selected world and regional organizations </w:t>
      </w:r>
    </w:p>
    <w:p w14:paraId="297CFF11" w14:textId="77777777" w:rsidR="00A03F29" w:rsidRDefault="00A03F29" w:rsidP="00F1678E">
      <w:pPr>
        <w:spacing w:line="276" w:lineRule="auto"/>
      </w:pPr>
    </w:p>
    <w:p w14:paraId="3B51FAC7" w14:textId="77777777" w:rsidR="00762175" w:rsidRDefault="00762175" w:rsidP="00F1678E">
      <w:pPr>
        <w:pStyle w:val="BodyBoldHead"/>
        <w:spacing w:before="0" w:line="276" w:lineRule="auto"/>
        <w:rPr>
          <w:rFonts w:ascii="Calibri" w:hAnsi="Calibri" w:cs="Arial"/>
          <w:b w:val="0"/>
          <w:szCs w:val="22"/>
          <w:u w:val="single"/>
        </w:rPr>
      </w:pPr>
      <w:r>
        <w:rPr>
          <w:rFonts w:ascii="Calibri" w:hAnsi="Calibri" w:cs="Arial"/>
          <w:b w:val="0"/>
          <w:szCs w:val="22"/>
          <w:u w:val="single"/>
        </w:rPr>
        <w:t>Strand</w:t>
      </w:r>
      <w:r w:rsidRPr="00A03F29">
        <w:rPr>
          <w:rFonts w:ascii="Calibri" w:hAnsi="Calibri" w:cs="Arial"/>
          <w:b w:val="0"/>
          <w:szCs w:val="22"/>
          <w:u w:val="single"/>
        </w:rPr>
        <w:t xml:space="preserve">:  </w:t>
      </w:r>
    </w:p>
    <w:p w14:paraId="530E88B2" w14:textId="77777777" w:rsidR="00762175" w:rsidRPr="00762175" w:rsidRDefault="00762175" w:rsidP="00F1678E">
      <w:pPr>
        <w:pStyle w:val="BodyBoldHead"/>
        <w:spacing w:before="0" w:line="276" w:lineRule="auto"/>
        <w:rPr>
          <w:rFonts w:ascii="Calibri" w:hAnsi="Calibri" w:cs="Arial"/>
          <w:b w:val="0"/>
          <w:bCs w:val="0"/>
          <w:szCs w:val="22"/>
          <w:u w:val="single"/>
        </w:rPr>
      </w:pPr>
      <w:r>
        <w:rPr>
          <w:rFonts w:ascii="Calibri" w:hAnsi="Calibri" w:cs="Arial"/>
          <w:b w:val="0"/>
          <w:bCs w:val="0"/>
          <w:szCs w:val="22"/>
        </w:rPr>
        <w:t xml:space="preserve">Methods of Political Inquiry and Communication </w:t>
      </w:r>
    </w:p>
    <w:p w14:paraId="6F9EFDC9" w14:textId="77777777" w:rsidR="00762175" w:rsidRDefault="00762175" w:rsidP="00F1678E">
      <w:pPr>
        <w:pStyle w:val="BodyBoldHead"/>
        <w:spacing w:before="0" w:line="276" w:lineRule="auto"/>
        <w:rPr>
          <w:rFonts w:ascii="Calibri" w:hAnsi="Calibri" w:cs="Arial"/>
          <w:b w:val="0"/>
          <w:bCs w:val="0"/>
          <w:szCs w:val="22"/>
          <w:u w:val="single"/>
        </w:rPr>
      </w:pPr>
      <w:r w:rsidRPr="00A03F29">
        <w:rPr>
          <w:rFonts w:ascii="Calibri" w:hAnsi="Calibri" w:cs="Arial"/>
          <w:b w:val="0"/>
          <w:szCs w:val="22"/>
          <w:u w:val="single"/>
        </w:rPr>
        <w:t xml:space="preserve">Overall Expectations:  </w:t>
      </w:r>
      <w:r>
        <w:rPr>
          <w:rFonts w:ascii="Calibri" w:hAnsi="Calibri" w:cs="Arial"/>
          <w:b w:val="0"/>
          <w:bCs w:val="0"/>
          <w:szCs w:val="22"/>
          <w:u w:val="single"/>
        </w:rPr>
        <w:t xml:space="preserve"> </w:t>
      </w:r>
    </w:p>
    <w:p w14:paraId="417B0227" w14:textId="77777777" w:rsidR="00762175" w:rsidRPr="00A03F29" w:rsidRDefault="00762175" w:rsidP="00F1678E">
      <w:pPr>
        <w:pStyle w:val="BodyBoldHead"/>
        <w:spacing w:before="0" w:line="276" w:lineRule="auto"/>
        <w:rPr>
          <w:rFonts w:ascii="Calibri" w:hAnsi="Calibri" w:cs="Arial"/>
          <w:b w:val="0"/>
          <w:bCs w:val="0"/>
          <w:szCs w:val="22"/>
        </w:rPr>
      </w:pPr>
      <w:r>
        <w:rPr>
          <w:rFonts w:ascii="Calibri" w:hAnsi="Calibri" w:cs="Arial"/>
          <w:b w:val="0"/>
          <w:bCs w:val="0"/>
          <w:szCs w:val="22"/>
        </w:rPr>
        <w:t>Communicate knowledge, opinions and interpretations about events, issues, and trends relating to politics and citizenship using a variety of forms of communication</w:t>
      </w:r>
    </w:p>
    <w:p w14:paraId="270E6F02" w14:textId="77777777" w:rsidR="00762175" w:rsidRDefault="00762175" w:rsidP="00F1678E">
      <w:pPr>
        <w:spacing w:line="276" w:lineRule="auto"/>
        <w:rPr>
          <w:rFonts w:ascii="Calibri" w:hAnsi="Calibri" w:cs="Arial"/>
          <w:sz w:val="22"/>
          <w:szCs w:val="22"/>
          <w:u w:val="single"/>
        </w:rPr>
      </w:pPr>
      <w:r w:rsidRPr="00A03F29">
        <w:rPr>
          <w:rFonts w:ascii="Calibri" w:hAnsi="Calibri" w:cs="Arial"/>
          <w:sz w:val="22"/>
          <w:szCs w:val="22"/>
          <w:u w:val="single"/>
        </w:rPr>
        <w:t>Specific Expectations</w:t>
      </w:r>
    </w:p>
    <w:p w14:paraId="6FC55539" w14:textId="77777777" w:rsidR="00762175" w:rsidRPr="00A03F29" w:rsidRDefault="00762175" w:rsidP="00F1678E">
      <w:pPr>
        <w:spacing w:line="276" w:lineRule="auto"/>
      </w:pPr>
      <w:r w:rsidRPr="00AD7832">
        <w:rPr>
          <w:rFonts w:ascii="Calibri" w:hAnsi="Calibri" w:cs="Arial"/>
          <w:sz w:val="22"/>
          <w:szCs w:val="22"/>
        </w:rPr>
        <w:t>Express opinions, understandings, arguments and conclusions as appropriate for different audiences and purposes using a variety of styles and forms</w:t>
      </w:r>
    </w:p>
    <w:p w14:paraId="00636013" w14:textId="77777777" w:rsidR="001854B9" w:rsidRPr="00620C82" w:rsidRDefault="00E15786" w:rsidP="00F1678E">
      <w:pPr>
        <w:pStyle w:val="Heading2"/>
        <w:spacing w:before="0" w:after="0" w:line="276" w:lineRule="auto"/>
        <w:rPr>
          <w:rFonts w:ascii="Calibri" w:hAnsi="Calibri" w:cs="Arial"/>
          <w:i w:val="0"/>
          <w:sz w:val="22"/>
          <w:szCs w:val="22"/>
        </w:rPr>
      </w:pPr>
      <w:r w:rsidRPr="00620C82">
        <w:rPr>
          <w:rFonts w:ascii="Calibri" w:hAnsi="Calibri" w:cs="Arial"/>
          <w:i w:val="0"/>
          <w:sz w:val="22"/>
          <w:szCs w:val="22"/>
        </w:rPr>
        <w:lastRenderedPageBreak/>
        <w:t>Planning Notes</w:t>
      </w:r>
    </w:p>
    <w:p w14:paraId="7F696FD2" w14:textId="77777777" w:rsidR="00FA7C11" w:rsidRDefault="00FA7C11" w:rsidP="00F1678E">
      <w:pPr>
        <w:pStyle w:val="BodyTextBullet"/>
        <w:numPr>
          <w:ilvl w:val="0"/>
          <w:numId w:val="12"/>
        </w:numPr>
        <w:spacing w:line="276" w:lineRule="auto"/>
        <w:rPr>
          <w:rFonts w:ascii="Calibri" w:hAnsi="Calibri" w:cs="Arial"/>
          <w:szCs w:val="22"/>
        </w:rPr>
      </w:pPr>
      <w:r>
        <w:rPr>
          <w:rFonts w:ascii="Calibri" w:hAnsi="Calibri" w:cs="Arial"/>
          <w:szCs w:val="22"/>
        </w:rPr>
        <w:t xml:space="preserve">Teacher to reflect on their own personal views on Canada as a peacekeeping nation and the history behind its choices </w:t>
      </w:r>
      <w:r w:rsidR="00CB2077">
        <w:rPr>
          <w:rFonts w:ascii="Calibri" w:hAnsi="Calibri" w:cs="Arial"/>
          <w:szCs w:val="22"/>
        </w:rPr>
        <w:tab/>
      </w:r>
    </w:p>
    <w:p w14:paraId="0AF3D0F7" w14:textId="77777777" w:rsidR="00CB2077" w:rsidRDefault="00CB2077" w:rsidP="00F1678E">
      <w:pPr>
        <w:pStyle w:val="BodyTextBullet"/>
        <w:numPr>
          <w:ilvl w:val="0"/>
          <w:numId w:val="12"/>
        </w:numPr>
        <w:spacing w:line="276" w:lineRule="auto"/>
        <w:rPr>
          <w:rFonts w:ascii="Calibri" w:hAnsi="Calibri" w:cs="Arial"/>
          <w:szCs w:val="22"/>
        </w:rPr>
      </w:pPr>
      <w:r>
        <w:rPr>
          <w:rFonts w:ascii="Calibri" w:hAnsi="Calibri" w:cs="Arial"/>
          <w:szCs w:val="22"/>
        </w:rPr>
        <w:t xml:space="preserve">Teacher to also be mindful of any students from Japan, Haiti or any similar country and present the situation </w:t>
      </w:r>
      <w:r w:rsidR="00026B7E">
        <w:rPr>
          <w:rFonts w:ascii="Calibri" w:hAnsi="Calibri" w:cs="Arial"/>
          <w:szCs w:val="22"/>
        </w:rPr>
        <w:t>with utmost class, dignity and fairness</w:t>
      </w:r>
    </w:p>
    <w:p w14:paraId="46A45764" w14:textId="77777777" w:rsidR="004B2742" w:rsidRDefault="004B2742" w:rsidP="00F1678E">
      <w:pPr>
        <w:pStyle w:val="BodyTextBullet"/>
        <w:numPr>
          <w:ilvl w:val="0"/>
          <w:numId w:val="12"/>
        </w:numPr>
        <w:spacing w:line="276" w:lineRule="auto"/>
        <w:rPr>
          <w:rFonts w:ascii="Calibri" w:hAnsi="Calibri" w:cs="Arial"/>
          <w:szCs w:val="22"/>
        </w:rPr>
      </w:pPr>
      <w:r>
        <w:rPr>
          <w:rFonts w:ascii="Calibri" w:hAnsi="Calibri" w:cs="Arial"/>
          <w:szCs w:val="22"/>
        </w:rPr>
        <w:t>Teacher to ensure that the appropriate number of handouts are photocopied prior to class (Appendix 1-3)</w:t>
      </w:r>
    </w:p>
    <w:p w14:paraId="29B971FE" w14:textId="77777777" w:rsidR="00E15786" w:rsidRPr="009901D2" w:rsidRDefault="005F1EF5" w:rsidP="00F1678E">
      <w:pPr>
        <w:pStyle w:val="BodyTextBullet"/>
        <w:numPr>
          <w:ilvl w:val="0"/>
          <w:numId w:val="12"/>
        </w:numPr>
        <w:spacing w:line="276" w:lineRule="auto"/>
        <w:rPr>
          <w:rFonts w:ascii="Calibri" w:hAnsi="Calibri" w:cs="Arial"/>
          <w:szCs w:val="22"/>
        </w:rPr>
      </w:pPr>
      <w:r>
        <w:rPr>
          <w:rFonts w:ascii="Calibri" w:hAnsi="Calibri" w:cs="Arial"/>
          <w:szCs w:val="22"/>
        </w:rPr>
        <w:t>Teacher to e</w:t>
      </w:r>
      <w:r w:rsidR="009901D2">
        <w:rPr>
          <w:rFonts w:ascii="Calibri" w:hAnsi="Calibri" w:cs="Arial"/>
          <w:szCs w:val="22"/>
        </w:rPr>
        <w:t>nsure that a computer l</w:t>
      </w:r>
      <w:r w:rsidR="009901D2" w:rsidRPr="009901D2">
        <w:rPr>
          <w:rFonts w:ascii="Calibri" w:hAnsi="Calibri" w:cs="Arial"/>
          <w:szCs w:val="22"/>
        </w:rPr>
        <w:t xml:space="preserve">ab </w:t>
      </w:r>
      <w:r>
        <w:rPr>
          <w:rFonts w:ascii="Calibri" w:hAnsi="Calibri" w:cs="Arial"/>
          <w:szCs w:val="22"/>
        </w:rPr>
        <w:t>is booked for the second &amp; third period</w:t>
      </w:r>
    </w:p>
    <w:p w14:paraId="4A56EEDF" w14:textId="77777777" w:rsidR="009901D2" w:rsidRPr="00620C82" w:rsidRDefault="005F1EF5" w:rsidP="00F1678E">
      <w:pPr>
        <w:pStyle w:val="BodyTextBullet"/>
        <w:numPr>
          <w:ilvl w:val="0"/>
          <w:numId w:val="12"/>
        </w:numPr>
        <w:spacing w:line="276" w:lineRule="auto"/>
        <w:rPr>
          <w:rFonts w:ascii="Calibri" w:hAnsi="Calibri" w:cs="Arial"/>
          <w:szCs w:val="22"/>
        </w:rPr>
      </w:pPr>
      <w:r>
        <w:rPr>
          <w:rFonts w:ascii="Calibri" w:hAnsi="Calibri" w:cs="Arial"/>
          <w:szCs w:val="22"/>
        </w:rPr>
        <w:t>Teacher to ensure that a p</w:t>
      </w:r>
      <w:r w:rsidR="009901D2" w:rsidRPr="009901D2">
        <w:rPr>
          <w:rFonts w:ascii="Calibri" w:hAnsi="Calibri" w:cs="Arial"/>
          <w:szCs w:val="22"/>
        </w:rPr>
        <w:t>rojector</w:t>
      </w:r>
      <w:r>
        <w:rPr>
          <w:rFonts w:ascii="Calibri" w:hAnsi="Calibri" w:cs="Arial"/>
          <w:szCs w:val="22"/>
        </w:rPr>
        <w:t xml:space="preserve"> and screen is available for the third class period</w:t>
      </w:r>
    </w:p>
    <w:p w14:paraId="0416B370" w14:textId="77777777" w:rsidR="002A17C5" w:rsidRPr="00945A23" w:rsidRDefault="002A17C5" w:rsidP="00F1678E">
      <w:pPr>
        <w:pStyle w:val="BodyTextBullet"/>
        <w:numPr>
          <w:ilvl w:val="0"/>
          <w:numId w:val="0"/>
        </w:numPr>
        <w:spacing w:line="276" w:lineRule="auto"/>
        <w:ind w:left="720"/>
        <w:rPr>
          <w:rFonts w:ascii="Calibri" w:hAnsi="Calibri" w:cs="Arial"/>
          <w:szCs w:val="22"/>
        </w:rPr>
      </w:pPr>
    </w:p>
    <w:p w14:paraId="75EE7BAB" w14:textId="77777777" w:rsidR="00E15786" w:rsidRPr="007E64B5" w:rsidRDefault="007E64B5"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P</w:t>
      </w:r>
      <w:r w:rsidR="00E15786" w:rsidRPr="007E64B5">
        <w:rPr>
          <w:rFonts w:ascii="Calibri" w:hAnsi="Calibri" w:cs="Arial"/>
          <w:i w:val="0"/>
          <w:sz w:val="22"/>
          <w:szCs w:val="22"/>
        </w:rPr>
        <w:t>rior Knowledge Required</w:t>
      </w:r>
    </w:p>
    <w:p w14:paraId="590B40DC" w14:textId="77777777" w:rsidR="00E15786" w:rsidRDefault="0088563C" w:rsidP="00F1678E">
      <w:pPr>
        <w:pStyle w:val="BodyTextBullet"/>
        <w:numPr>
          <w:ilvl w:val="0"/>
          <w:numId w:val="12"/>
        </w:numPr>
        <w:spacing w:line="276" w:lineRule="auto"/>
        <w:rPr>
          <w:rFonts w:ascii="Calibri" w:hAnsi="Calibri" w:cs="Arial"/>
          <w:szCs w:val="22"/>
        </w:rPr>
      </w:pPr>
      <w:r w:rsidRPr="00CD56D0">
        <w:rPr>
          <w:rFonts w:ascii="Calibri" w:hAnsi="Calibri" w:cs="Arial"/>
          <w:szCs w:val="22"/>
        </w:rPr>
        <w:t xml:space="preserve">Students will have an understanding of </w:t>
      </w:r>
      <w:r w:rsidR="00CD56D0" w:rsidRPr="00CD56D0">
        <w:rPr>
          <w:rFonts w:ascii="Calibri" w:hAnsi="Calibri" w:cs="Arial"/>
          <w:szCs w:val="22"/>
        </w:rPr>
        <w:t>power and sovereignty within a nation</w:t>
      </w:r>
      <w:r w:rsidRPr="00CD56D0">
        <w:rPr>
          <w:rFonts w:ascii="Calibri" w:hAnsi="Calibri" w:cs="Arial"/>
          <w:szCs w:val="22"/>
        </w:rPr>
        <w:t xml:space="preserve"> </w:t>
      </w:r>
      <w:r w:rsidR="00CD56D0" w:rsidRPr="00CD56D0">
        <w:rPr>
          <w:rFonts w:ascii="Calibri" w:hAnsi="Calibri" w:cs="Arial"/>
          <w:szCs w:val="22"/>
        </w:rPr>
        <w:t xml:space="preserve">and how they impact upon a state’s </w:t>
      </w:r>
      <w:r w:rsidR="00CD56D0">
        <w:rPr>
          <w:rFonts w:ascii="Calibri" w:hAnsi="Calibri" w:cs="Arial"/>
          <w:szCs w:val="22"/>
        </w:rPr>
        <w:t>ability to respond to an international conflict</w:t>
      </w:r>
    </w:p>
    <w:p w14:paraId="1FC42DF0" w14:textId="77777777" w:rsidR="00AD0C88" w:rsidRDefault="00CD56D0" w:rsidP="00F1678E">
      <w:pPr>
        <w:pStyle w:val="BodyTextBullet"/>
        <w:numPr>
          <w:ilvl w:val="0"/>
          <w:numId w:val="12"/>
        </w:numPr>
        <w:spacing w:line="276" w:lineRule="auto"/>
        <w:rPr>
          <w:rFonts w:ascii="Calibri" w:hAnsi="Calibri" w:cs="Arial"/>
          <w:szCs w:val="22"/>
        </w:rPr>
      </w:pPr>
      <w:r>
        <w:rPr>
          <w:rFonts w:ascii="Calibri" w:hAnsi="Calibri" w:cs="Arial"/>
          <w:szCs w:val="22"/>
        </w:rPr>
        <w:t xml:space="preserve">Students will have an understanding of Canada’s domestic and foreign policy (from prior unit) </w:t>
      </w:r>
    </w:p>
    <w:p w14:paraId="442306E3" w14:textId="77777777" w:rsidR="00371944" w:rsidRDefault="00AD0C88" w:rsidP="00F1678E">
      <w:pPr>
        <w:pStyle w:val="BodyTextBullet"/>
        <w:numPr>
          <w:ilvl w:val="0"/>
          <w:numId w:val="12"/>
        </w:numPr>
        <w:spacing w:line="276" w:lineRule="auto"/>
        <w:rPr>
          <w:rFonts w:ascii="Calibri" w:hAnsi="Calibri" w:cs="Arial"/>
          <w:szCs w:val="22"/>
        </w:rPr>
      </w:pPr>
      <w:r>
        <w:rPr>
          <w:rFonts w:ascii="Calibri" w:hAnsi="Calibri" w:cs="Arial"/>
          <w:szCs w:val="22"/>
        </w:rPr>
        <w:t>An understanding of the various organizations Canada is a part of (e.g. NORAD, NATO)</w:t>
      </w:r>
      <w:r w:rsidR="00CD56D0">
        <w:rPr>
          <w:rFonts w:ascii="Calibri" w:hAnsi="Calibri" w:cs="Arial"/>
          <w:szCs w:val="22"/>
        </w:rPr>
        <w:t xml:space="preserve"> </w:t>
      </w:r>
    </w:p>
    <w:p w14:paraId="0ECBFCDF" w14:textId="77777777" w:rsidR="002A17C5" w:rsidRDefault="00527B0E" w:rsidP="00F1678E">
      <w:pPr>
        <w:pStyle w:val="BodyTextBullet"/>
        <w:numPr>
          <w:ilvl w:val="0"/>
          <w:numId w:val="12"/>
        </w:numPr>
        <w:spacing w:line="276" w:lineRule="auto"/>
        <w:rPr>
          <w:rFonts w:ascii="Calibri" w:hAnsi="Calibri" w:cs="Arial"/>
          <w:szCs w:val="22"/>
        </w:rPr>
      </w:pPr>
      <w:r w:rsidRPr="00371944">
        <w:rPr>
          <w:rFonts w:ascii="Calibri" w:hAnsi="Calibri" w:cs="Arial"/>
          <w:szCs w:val="22"/>
        </w:rPr>
        <w:t xml:space="preserve">Grade 10 History understanding of Canada’s role during World War II </w:t>
      </w:r>
    </w:p>
    <w:p w14:paraId="42B0B8A6" w14:textId="77777777" w:rsidR="00371944" w:rsidRPr="00371944" w:rsidRDefault="00371944" w:rsidP="00F1678E">
      <w:pPr>
        <w:pStyle w:val="BodyTextBullet"/>
        <w:numPr>
          <w:ilvl w:val="0"/>
          <w:numId w:val="12"/>
        </w:numPr>
        <w:spacing w:line="276" w:lineRule="auto"/>
        <w:rPr>
          <w:rFonts w:ascii="Calibri" w:hAnsi="Calibri" w:cs="Arial"/>
          <w:szCs w:val="22"/>
        </w:rPr>
      </w:pPr>
      <w:r>
        <w:rPr>
          <w:rFonts w:ascii="Calibri" w:hAnsi="Calibri" w:cs="Arial"/>
          <w:szCs w:val="22"/>
        </w:rPr>
        <w:t>Students will know how to use the program “Prezi”</w:t>
      </w:r>
    </w:p>
    <w:p w14:paraId="10A896A5" w14:textId="77777777" w:rsidR="00371944" w:rsidRPr="00371944" w:rsidRDefault="00371944" w:rsidP="00F1678E">
      <w:pPr>
        <w:pStyle w:val="BodyTextBullet"/>
        <w:numPr>
          <w:ilvl w:val="0"/>
          <w:numId w:val="0"/>
        </w:numPr>
        <w:spacing w:line="276" w:lineRule="auto"/>
        <w:rPr>
          <w:rFonts w:ascii="Calibri" w:hAnsi="Calibri" w:cs="Arial"/>
          <w:szCs w:val="22"/>
        </w:rPr>
      </w:pPr>
    </w:p>
    <w:p w14:paraId="2EA7DF5B" w14:textId="77777777" w:rsidR="001854B9" w:rsidRDefault="00E15786"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Teaching/Learning Strategie</w:t>
      </w:r>
      <w:r w:rsidR="001854B9">
        <w:rPr>
          <w:rFonts w:ascii="Calibri" w:hAnsi="Calibri" w:cs="Arial"/>
          <w:i w:val="0"/>
          <w:sz w:val="22"/>
          <w:szCs w:val="22"/>
        </w:rPr>
        <w:t>s</w:t>
      </w:r>
    </w:p>
    <w:p w14:paraId="79306E5C" w14:textId="77777777" w:rsidR="001854B9" w:rsidRPr="001854B9" w:rsidRDefault="001854B9" w:rsidP="00F1678E">
      <w:pPr>
        <w:spacing w:line="276" w:lineRule="auto"/>
        <w:rPr>
          <w:rFonts w:ascii="Calibri" w:hAnsi="Calibri"/>
          <w:sz w:val="16"/>
          <w:szCs w:val="1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30"/>
        <w:gridCol w:w="2242"/>
      </w:tblGrid>
      <w:tr w:rsidR="001854B9" w14:paraId="574E9DC9" w14:textId="77777777" w:rsidTr="001E20FF">
        <w:tc>
          <w:tcPr>
            <w:tcW w:w="7830" w:type="dxa"/>
          </w:tcPr>
          <w:p w14:paraId="5206CA7D" w14:textId="77777777" w:rsidR="001854B9" w:rsidRPr="00C56962" w:rsidRDefault="001854B9" w:rsidP="00F1678E">
            <w:pPr>
              <w:spacing w:line="276" w:lineRule="auto"/>
              <w:rPr>
                <w:rFonts w:ascii="Calibri" w:hAnsi="Calibri"/>
                <w:i/>
                <w:sz w:val="22"/>
                <w:szCs w:val="22"/>
                <w:u w:val="single"/>
              </w:rPr>
            </w:pPr>
            <w:r w:rsidRPr="00C56962">
              <w:rPr>
                <w:rFonts w:ascii="Calibri" w:hAnsi="Calibri"/>
                <w:i/>
                <w:sz w:val="22"/>
                <w:szCs w:val="22"/>
                <w:u w:val="single"/>
              </w:rPr>
              <w:t>Minds On</w:t>
            </w:r>
          </w:p>
          <w:p w14:paraId="6992FC0B" w14:textId="77777777" w:rsidR="001854B9" w:rsidRDefault="001854B9" w:rsidP="00F1678E">
            <w:pPr>
              <w:spacing w:line="276" w:lineRule="auto"/>
              <w:rPr>
                <w:rFonts w:ascii="Calibri" w:hAnsi="Calibri"/>
                <w:sz w:val="22"/>
                <w:szCs w:val="22"/>
              </w:rPr>
            </w:pPr>
            <w:r w:rsidRPr="001E20FF">
              <w:rPr>
                <w:rFonts w:ascii="Calibri" w:hAnsi="Calibri"/>
                <w:sz w:val="22"/>
                <w:szCs w:val="22"/>
              </w:rPr>
              <w:t>1.</w:t>
            </w:r>
            <w:r w:rsidR="00FB10AA">
              <w:rPr>
                <w:rFonts w:ascii="Calibri" w:hAnsi="Calibri"/>
                <w:sz w:val="22"/>
                <w:szCs w:val="22"/>
              </w:rPr>
              <w:t xml:space="preserve"> Teacher to brainstorm with the class </w:t>
            </w:r>
            <w:r w:rsidR="00C871F8">
              <w:rPr>
                <w:rFonts w:ascii="Calibri" w:hAnsi="Calibri"/>
                <w:sz w:val="22"/>
                <w:szCs w:val="22"/>
              </w:rPr>
              <w:t xml:space="preserve">the following question: </w:t>
            </w:r>
          </w:p>
          <w:p w14:paraId="46DC1BA5" w14:textId="77777777" w:rsidR="00C871F8" w:rsidRPr="00C871F8" w:rsidRDefault="00C871F8" w:rsidP="00F1678E">
            <w:pPr>
              <w:spacing w:line="276" w:lineRule="auto"/>
              <w:rPr>
                <w:rFonts w:ascii="Calibri" w:hAnsi="Calibri"/>
                <w:i/>
                <w:sz w:val="22"/>
                <w:szCs w:val="22"/>
              </w:rPr>
            </w:pPr>
            <w:r w:rsidRPr="00C871F8">
              <w:rPr>
                <w:rFonts w:ascii="Calibri" w:hAnsi="Calibri"/>
                <w:i/>
                <w:sz w:val="22"/>
                <w:szCs w:val="22"/>
              </w:rPr>
              <w:t xml:space="preserve">- How is Canada currently perceived by the world? </w:t>
            </w:r>
          </w:p>
          <w:p w14:paraId="051D6721" w14:textId="77777777" w:rsidR="00C871F8" w:rsidRPr="001E20FF" w:rsidRDefault="00C871F8" w:rsidP="00F1678E">
            <w:pPr>
              <w:spacing w:line="276" w:lineRule="auto"/>
              <w:rPr>
                <w:rFonts w:ascii="Calibri" w:hAnsi="Calibri"/>
                <w:sz w:val="22"/>
                <w:szCs w:val="22"/>
              </w:rPr>
            </w:pPr>
          </w:p>
          <w:p w14:paraId="540A1CD4" w14:textId="77777777" w:rsidR="001854B9" w:rsidRPr="001E20FF" w:rsidRDefault="001854B9" w:rsidP="00F1678E">
            <w:pPr>
              <w:spacing w:line="276" w:lineRule="auto"/>
              <w:rPr>
                <w:rFonts w:ascii="Calibri" w:hAnsi="Calibri"/>
                <w:sz w:val="22"/>
                <w:szCs w:val="22"/>
              </w:rPr>
            </w:pPr>
            <w:r w:rsidRPr="001E20FF">
              <w:rPr>
                <w:rFonts w:ascii="Calibri" w:hAnsi="Calibri"/>
                <w:sz w:val="22"/>
                <w:szCs w:val="22"/>
              </w:rPr>
              <w:t>2.</w:t>
            </w:r>
            <w:r w:rsidR="00C871F8">
              <w:rPr>
                <w:rFonts w:ascii="Calibri" w:hAnsi="Calibri"/>
                <w:sz w:val="22"/>
                <w:szCs w:val="22"/>
              </w:rPr>
              <w:t xml:space="preserve">Discuss with students the possible reasons behind their beliefs (i.e. where does it stem from? </w:t>
            </w:r>
          </w:p>
          <w:p w14:paraId="6F0E9544" w14:textId="77777777" w:rsidR="00BD6EE2" w:rsidRPr="001E20FF" w:rsidRDefault="00BD6EE2" w:rsidP="00F1678E">
            <w:pPr>
              <w:spacing w:line="276" w:lineRule="auto"/>
              <w:rPr>
                <w:rFonts w:ascii="Calibri" w:hAnsi="Calibri"/>
                <w:sz w:val="22"/>
                <w:szCs w:val="22"/>
              </w:rPr>
            </w:pPr>
          </w:p>
          <w:p w14:paraId="1D813762" w14:textId="77777777" w:rsidR="00520A23" w:rsidRPr="00C56962" w:rsidRDefault="001854B9" w:rsidP="00F1678E">
            <w:pPr>
              <w:spacing w:line="276" w:lineRule="auto"/>
              <w:rPr>
                <w:rFonts w:ascii="Calibri" w:hAnsi="Calibri"/>
                <w:i/>
                <w:sz w:val="22"/>
                <w:szCs w:val="22"/>
                <w:u w:val="single"/>
              </w:rPr>
            </w:pPr>
            <w:r w:rsidRPr="00C56962">
              <w:rPr>
                <w:rFonts w:ascii="Calibri" w:hAnsi="Calibri"/>
                <w:i/>
                <w:sz w:val="22"/>
                <w:szCs w:val="22"/>
                <w:u w:val="single"/>
              </w:rPr>
              <w:t>Action</w:t>
            </w:r>
          </w:p>
          <w:p w14:paraId="013670D0" w14:textId="77777777" w:rsidR="00567EC3" w:rsidRDefault="00520A23" w:rsidP="00F1678E">
            <w:pPr>
              <w:spacing w:line="276" w:lineRule="auto"/>
              <w:rPr>
                <w:rFonts w:ascii="Calibri" w:hAnsi="Calibri"/>
                <w:sz w:val="22"/>
                <w:szCs w:val="22"/>
              </w:rPr>
            </w:pPr>
            <w:r>
              <w:rPr>
                <w:rFonts w:ascii="Calibri" w:hAnsi="Calibri"/>
                <w:sz w:val="22"/>
                <w:szCs w:val="22"/>
              </w:rPr>
              <w:t>1.</w:t>
            </w:r>
            <w:r w:rsidR="00567EC3">
              <w:rPr>
                <w:rFonts w:ascii="Calibri" w:hAnsi="Calibri"/>
                <w:sz w:val="22"/>
                <w:szCs w:val="22"/>
              </w:rPr>
              <w:t xml:space="preserve"> Teacher to role-play the following scenario</w:t>
            </w:r>
            <w:r w:rsidR="00B87B89">
              <w:rPr>
                <w:rFonts w:ascii="Calibri" w:hAnsi="Calibri"/>
                <w:sz w:val="22"/>
                <w:szCs w:val="22"/>
              </w:rPr>
              <w:t xml:space="preserve"> (APPENDIX 1)</w:t>
            </w:r>
            <w:r w:rsidR="00567EC3">
              <w:rPr>
                <w:rFonts w:ascii="Calibri" w:hAnsi="Calibri"/>
                <w:sz w:val="22"/>
                <w:szCs w:val="22"/>
              </w:rPr>
              <w:t xml:space="preserve">: </w:t>
            </w:r>
          </w:p>
          <w:p w14:paraId="2092969C" w14:textId="77777777" w:rsidR="00567EC3" w:rsidRDefault="00567EC3" w:rsidP="00F1678E">
            <w:pPr>
              <w:spacing w:line="276" w:lineRule="auto"/>
              <w:rPr>
                <w:rFonts w:ascii="Calibri" w:hAnsi="Calibri"/>
                <w:sz w:val="22"/>
                <w:szCs w:val="22"/>
              </w:rPr>
            </w:pPr>
          </w:p>
          <w:p w14:paraId="32A8973F" w14:textId="77777777" w:rsidR="00584DBB" w:rsidRPr="00584DBB" w:rsidRDefault="00567EC3" w:rsidP="00F1678E">
            <w:pPr>
              <w:spacing w:line="276" w:lineRule="auto"/>
              <w:rPr>
                <w:rFonts w:ascii="Calibri" w:hAnsi="Calibri"/>
                <w:i/>
                <w:sz w:val="22"/>
                <w:szCs w:val="22"/>
              </w:rPr>
            </w:pPr>
            <w:r w:rsidRPr="00520A23">
              <w:rPr>
                <w:rFonts w:ascii="Calibri" w:hAnsi="Calibri"/>
                <w:i/>
                <w:sz w:val="22"/>
                <w:szCs w:val="22"/>
              </w:rPr>
              <w:t>We have travell</w:t>
            </w:r>
            <w:r w:rsidR="00547964" w:rsidRPr="00520A23">
              <w:rPr>
                <w:rFonts w:ascii="Calibri" w:hAnsi="Calibri"/>
                <w:i/>
                <w:sz w:val="22"/>
                <w:szCs w:val="22"/>
              </w:rPr>
              <w:t>ed back in time to the year 1942</w:t>
            </w:r>
            <w:r w:rsidRPr="00520A23">
              <w:rPr>
                <w:rFonts w:ascii="Calibri" w:hAnsi="Calibri"/>
                <w:i/>
                <w:sz w:val="22"/>
                <w:szCs w:val="22"/>
              </w:rPr>
              <w:t xml:space="preserve">. </w:t>
            </w:r>
            <w:r w:rsidR="00547964" w:rsidRPr="00520A23">
              <w:rPr>
                <w:rFonts w:ascii="Calibri" w:hAnsi="Calibri"/>
                <w:i/>
                <w:sz w:val="22"/>
                <w:szCs w:val="22"/>
              </w:rPr>
              <w:t xml:space="preserve">We are in the middle of another World War. My name is Louis Slotin and I am from Winnipeg, Canada. I have been asked to join the Manhattan Project and assist the United States to build an atomic bomb. We need the help of Canada as it is the only place in the world that has access to a Uraniam mine </w:t>
            </w:r>
            <w:r w:rsidR="001700E1">
              <w:rPr>
                <w:rFonts w:ascii="Calibri" w:hAnsi="Calibri"/>
                <w:i/>
                <w:sz w:val="22"/>
                <w:szCs w:val="22"/>
              </w:rPr>
              <w:t>from the Northwest Territories</w:t>
            </w:r>
            <w:r w:rsidR="00547964" w:rsidRPr="00520A23">
              <w:rPr>
                <w:rFonts w:ascii="Calibri" w:hAnsi="Calibri"/>
                <w:i/>
                <w:sz w:val="22"/>
                <w:szCs w:val="22"/>
              </w:rPr>
              <w:t xml:space="preserve">. We need to know if you will help us. </w:t>
            </w:r>
          </w:p>
          <w:p w14:paraId="08BF1030" w14:textId="77777777" w:rsidR="00C1168D" w:rsidRPr="00C1168D" w:rsidRDefault="00584DBB" w:rsidP="00F1678E">
            <w:pPr>
              <w:spacing w:line="276" w:lineRule="auto"/>
              <w:jc w:val="right"/>
              <w:rPr>
                <w:rFonts w:ascii="Calibri" w:hAnsi="Calibri"/>
                <w:sz w:val="22"/>
                <w:szCs w:val="22"/>
              </w:rPr>
            </w:pPr>
            <w:r>
              <w:rPr>
                <w:rFonts w:ascii="Calibri" w:hAnsi="Calibri"/>
                <w:sz w:val="22"/>
                <w:szCs w:val="22"/>
              </w:rPr>
              <w:t>Adapted from:</w:t>
            </w:r>
            <w:r w:rsidR="00C1168D">
              <w:rPr>
                <w:rFonts w:ascii="Calibri" w:hAnsi="Calibri"/>
                <w:sz w:val="22"/>
                <w:szCs w:val="22"/>
              </w:rPr>
              <w:t xml:space="preserve"> </w:t>
            </w:r>
            <w:r w:rsidRPr="00584DBB">
              <w:rPr>
                <w:rFonts w:ascii="Calibri" w:hAnsi="Calibri"/>
                <w:noProof/>
                <w:sz w:val="22"/>
                <w:szCs w:val="22"/>
              </w:rPr>
              <w:t>(Rose, 2005)</w:t>
            </w:r>
            <w:r w:rsidR="00C1168D">
              <w:rPr>
                <w:rFonts w:ascii="Calibri" w:hAnsi="Calibri"/>
                <w:sz w:val="22"/>
                <w:szCs w:val="22"/>
              </w:rPr>
              <w:t xml:space="preserve"> </w:t>
            </w:r>
          </w:p>
          <w:p w14:paraId="24DCB76D" w14:textId="77777777" w:rsidR="00547964" w:rsidRDefault="00547964" w:rsidP="00F1678E">
            <w:pPr>
              <w:spacing w:line="276" w:lineRule="auto"/>
              <w:rPr>
                <w:rFonts w:ascii="Calibri" w:hAnsi="Calibri"/>
                <w:sz w:val="22"/>
                <w:szCs w:val="22"/>
              </w:rPr>
            </w:pPr>
          </w:p>
          <w:p w14:paraId="42759259" w14:textId="77777777" w:rsidR="00520A23" w:rsidRDefault="00520A23" w:rsidP="00F1678E">
            <w:pPr>
              <w:spacing w:line="276" w:lineRule="auto"/>
              <w:rPr>
                <w:rFonts w:ascii="Calibri" w:hAnsi="Calibri"/>
                <w:sz w:val="22"/>
                <w:szCs w:val="22"/>
              </w:rPr>
            </w:pPr>
            <w:r>
              <w:rPr>
                <w:rFonts w:ascii="Calibri" w:hAnsi="Calibri"/>
                <w:sz w:val="22"/>
                <w:szCs w:val="22"/>
              </w:rPr>
              <w:t>2. As a class, work together to</w:t>
            </w:r>
            <w:r w:rsidR="00547964">
              <w:rPr>
                <w:rFonts w:ascii="Calibri" w:hAnsi="Calibri"/>
                <w:sz w:val="22"/>
                <w:szCs w:val="22"/>
              </w:rPr>
              <w:t xml:space="preserve"> co</w:t>
            </w:r>
            <w:r>
              <w:rPr>
                <w:rFonts w:ascii="Calibri" w:hAnsi="Calibri"/>
                <w:sz w:val="22"/>
                <w:szCs w:val="22"/>
              </w:rPr>
              <w:t>nsider the scenario from a particular focus that contributes to Canada’s response</w:t>
            </w:r>
            <w:r w:rsidR="00547964">
              <w:rPr>
                <w:rFonts w:ascii="Calibri" w:hAnsi="Calibri"/>
                <w:sz w:val="22"/>
                <w:szCs w:val="22"/>
              </w:rPr>
              <w:t>.</w:t>
            </w:r>
            <w:r>
              <w:rPr>
                <w:rFonts w:ascii="Calibri" w:hAnsi="Calibri"/>
                <w:sz w:val="22"/>
                <w:szCs w:val="22"/>
              </w:rPr>
              <w:t xml:space="preserve"> Factors include:  </w:t>
            </w:r>
          </w:p>
          <w:p w14:paraId="337C35F0" w14:textId="77777777" w:rsidR="00547964" w:rsidRDefault="00520A23" w:rsidP="00F1678E">
            <w:pPr>
              <w:spacing w:line="276" w:lineRule="auto"/>
              <w:rPr>
                <w:rFonts w:ascii="Calibri" w:hAnsi="Calibri"/>
                <w:sz w:val="22"/>
                <w:szCs w:val="22"/>
              </w:rPr>
            </w:pPr>
            <w:r>
              <w:rPr>
                <w:rFonts w:ascii="Calibri" w:hAnsi="Calibri"/>
                <w:sz w:val="22"/>
                <w:szCs w:val="22"/>
              </w:rPr>
              <w:t>“Actions of Other Countries” – what are the attitudes of surrounding countries</w:t>
            </w:r>
          </w:p>
          <w:p w14:paraId="3F2E1300" w14:textId="77777777" w:rsidR="00520A23" w:rsidRDefault="00520A23" w:rsidP="00F1678E">
            <w:pPr>
              <w:spacing w:line="276" w:lineRule="auto"/>
              <w:rPr>
                <w:rFonts w:ascii="Calibri" w:hAnsi="Calibri"/>
                <w:sz w:val="22"/>
                <w:szCs w:val="22"/>
              </w:rPr>
            </w:pPr>
            <w:r>
              <w:rPr>
                <w:rFonts w:ascii="Calibri" w:hAnsi="Calibri"/>
                <w:sz w:val="22"/>
                <w:szCs w:val="22"/>
              </w:rPr>
              <w:t>“Civil Society” – the population, grassroots organizations</w:t>
            </w:r>
          </w:p>
          <w:p w14:paraId="659BC688" w14:textId="77777777" w:rsidR="00520A23" w:rsidRDefault="00520A23" w:rsidP="00F1678E">
            <w:pPr>
              <w:spacing w:line="276" w:lineRule="auto"/>
              <w:rPr>
                <w:rFonts w:ascii="Calibri" w:hAnsi="Calibri"/>
                <w:sz w:val="22"/>
                <w:szCs w:val="22"/>
              </w:rPr>
            </w:pPr>
            <w:r>
              <w:rPr>
                <w:rFonts w:ascii="Calibri" w:hAnsi="Calibri"/>
                <w:sz w:val="22"/>
                <w:szCs w:val="22"/>
              </w:rPr>
              <w:t>“Geography” – what are the realities of the country (size, climate, resources)</w:t>
            </w:r>
          </w:p>
          <w:p w14:paraId="241C3FF3" w14:textId="77777777" w:rsidR="00520A23" w:rsidRDefault="00520A23" w:rsidP="00F1678E">
            <w:pPr>
              <w:spacing w:line="276" w:lineRule="auto"/>
              <w:rPr>
                <w:rFonts w:ascii="Calibri" w:hAnsi="Calibri"/>
                <w:sz w:val="22"/>
                <w:szCs w:val="22"/>
              </w:rPr>
            </w:pPr>
            <w:r>
              <w:rPr>
                <w:rFonts w:ascii="Calibri" w:hAnsi="Calibri"/>
                <w:sz w:val="22"/>
                <w:szCs w:val="22"/>
              </w:rPr>
              <w:t>“History” – what is the traditional stance, Canada’s reputation</w:t>
            </w:r>
          </w:p>
          <w:p w14:paraId="6ACE205F" w14:textId="77777777" w:rsidR="00520A23" w:rsidRDefault="00520A23" w:rsidP="00F1678E">
            <w:pPr>
              <w:spacing w:line="276" w:lineRule="auto"/>
              <w:rPr>
                <w:rFonts w:ascii="Calibri" w:hAnsi="Calibri"/>
                <w:sz w:val="22"/>
                <w:szCs w:val="22"/>
              </w:rPr>
            </w:pPr>
            <w:r>
              <w:rPr>
                <w:rFonts w:ascii="Calibri" w:hAnsi="Calibri"/>
                <w:sz w:val="22"/>
                <w:szCs w:val="22"/>
              </w:rPr>
              <w:t>“Ideology” – what is the ideology of the party in power</w:t>
            </w:r>
          </w:p>
          <w:p w14:paraId="00BCC737" w14:textId="77777777" w:rsidR="00520A23" w:rsidRDefault="00520A23" w:rsidP="00F1678E">
            <w:pPr>
              <w:spacing w:line="276" w:lineRule="auto"/>
              <w:rPr>
                <w:rFonts w:ascii="Calibri" w:hAnsi="Calibri"/>
                <w:sz w:val="22"/>
                <w:szCs w:val="22"/>
              </w:rPr>
            </w:pPr>
            <w:r>
              <w:rPr>
                <w:rFonts w:ascii="Calibri" w:hAnsi="Calibri"/>
                <w:sz w:val="22"/>
                <w:szCs w:val="22"/>
              </w:rPr>
              <w:t>“National Economy” – what are the economic interests of Canada at the time</w:t>
            </w:r>
          </w:p>
          <w:p w14:paraId="65332F44" w14:textId="77777777" w:rsidR="00520A23" w:rsidRDefault="00520A23" w:rsidP="00F1678E">
            <w:pPr>
              <w:spacing w:line="276" w:lineRule="auto"/>
              <w:rPr>
                <w:rFonts w:ascii="Calibri" w:hAnsi="Calibri"/>
                <w:sz w:val="22"/>
                <w:szCs w:val="22"/>
              </w:rPr>
            </w:pPr>
            <w:r>
              <w:rPr>
                <w:rFonts w:ascii="Calibri" w:hAnsi="Calibri"/>
                <w:sz w:val="22"/>
                <w:szCs w:val="22"/>
              </w:rPr>
              <w:t>“Military” – what power and influence does the military play</w:t>
            </w:r>
          </w:p>
          <w:p w14:paraId="77A93CEF" w14:textId="77777777" w:rsidR="00584DBB" w:rsidRDefault="00584DBB" w:rsidP="00F1678E">
            <w:pPr>
              <w:spacing w:line="276" w:lineRule="auto"/>
              <w:jc w:val="right"/>
              <w:rPr>
                <w:rFonts w:ascii="Calibri" w:hAnsi="Calibri"/>
                <w:sz w:val="22"/>
                <w:szCs w:val="22"/>
              </w:rPr>
            </w:pPr>
            <w:r>
              <w:rPr>
                <w:rFonts w:ascii="Calibri" w:hAnsi="Calibri"/>
                <w:sz w:val="22"/>
                <w:szCs w:val="22"/>
              </w:rPr>
              <w:t xml:space="preserve">Adapted from: </w:t>
            </w:r>
            <w:r>
              <w:rPr>
                <w:rFonts w:ascii="Calibri" w:hAnsi="Calibri"/>
                <w:noProof/>
                <w:sz w:val="22"/>
                <w:szCs w:val="22"/>
              </w:rPr>
              <w:t xml:space="preserve"> </w:t>
            </w:r>
            <w:r w:rsidRPr="00584DBB">
              <w:rPr>
                <w:rFonts w:ascii="Calibri" w:hAnsi="Calibri"/>
                <w:noProof/>
                <w:sz w:val="22"/>
                <w:szCs w:val="22"/>
              </w:rPr>
              <w:t>(Public District School Board Writing Team, 2002)</w:t>
            </w:r>
          </w:p>
          <w:p w14:paraId="3293A472" w14:textId="77777777" w:rsidR="00520A23" w:rsidRDefault="00520A23" w:rsidP="00F1678E">
            <w:pPr>
              <w:spacing w:line="276" w:lineRule="auto"/>
              <w:rPr>
                <w:rFonts w:ascii="Calibri" w:hAnsi="Calibri"/>
                <w:sz w:val="22"/>
                <w:szCs w:val="22"/>
              </w:rPr>
            </w:pPr>
          </w:p>
          <w:p w14:paraId="65187A8F" w14:textId="77777777" w:rsidR="004272B8" w:rsidRDefault="00520A23" w:rsidP="00F1678E">
            <w:pPr>
              <w:spacing w:line="276" w:lineRule="auto"/>
              <w:rPr>
                <w:rFonts w:ascii="Calibri" w:hAnsi="Calibri"/>
                <w:sz w:val="22"/>
                <w:szCs w:val="22"/>
              </w:rPr>
            </w:pPr>
            <w:r>
              <w:rPr>
                <w:rFonts w:ascii="Calibri" w:hAnsi="Calibri"/>
                <w:sz w:val="22"/>
                <w:szCs w:val="22"/>
              </w:rPr>
              <w:t>3. Ask students to read the article on the Manhattan Project</w:t>
            </w:r>
            <w:r w:rsidR="00B87B89">
              <w:rPr>
                <w:rFonts w:ascii="Calibri" w:hAnsi="Calibri"/>
                <w:sz w:val="22"/>
                <w:szCs w:val="22"/>
              </w:rPr>
              <w:t xml:space="preserve"> (APPENDIX 2)</w:t>
            </w:r>
            <w:r>
              <w:rPr>
                <w:rFonts w:ascii="Calibri" w:hAnsi="Calibri"/>
                <w:sz w:val="22"/>
                <w:szCs w:val="22"/>
              </w:rPr>
              <w:t xml:space="preserve">. </w:t>
            </w:r>
            <w:r w:rsidR="001700E1">
              <w:rPr>
                <w:rFonts w:ascii="Calibri" w:hAnsi="Calibri"/>
                <w:sz w:val="22"/>
                <w:szCs w:val="22"/>
              </w:rPr>
              <w:t xml:space="preserve">Here students will learn that Canada decided to abandon their nuclear interests. Discuss with students the reasons why this may be the case. </w:t>
            </w:r>
          </w:p>
          <w:p w14:paraId="7722B549" w14:textId="77777777" w:rsidR="004272B8" w:rsidRDefault="004272B8" w:rsidP="00F1678E">
            <w:pPr>
              <w:spacing w:line="276" w:lineRule="auto"/>
              <w:rPr>
                <w:rFonts w:ascii="Calibri" w:hAnsi="Calibri"/>
                <w:sz w:val="22"/>
                <w:szCs w:val="22"/>
              </w:rPr>
            </w:pPr>
          </w:p>
          <w:p w14:paraId="09919C99" w14:textId="77777777" w:rsidR="00520A23" w:rsidRDefault="00A9248B" w:rsidP="00F1678E">
            <w:pPr>
              <w:spacing w:line="276" w:lineRule="auto"/>
              <w:rPr>
                <w:rFonts w:ascii="Calibri" w:hAnsi="Calibri"/>
                <w:sz w:val="22"/>
                <w:szCs w:val="22"/>
              </w:rPr>
            </w:pPr>
            <w:r>
              <w:rPr>
                <w:rFonts w:ascii="Calibri" w:hAnsi="Calibri"/>
                <w:sz w:val="22"/>
                <w:szCs w:val="22"/>
              </w:rPr>
              <w:t>Questions for Discussion</w:t>
            </w:r>
            <w:r w:rsidR="001700E1">
              <w:rPr>
                <w:rFonts w:ascii="Calibri" w:hAnsi="Calibri"/>
                <w:sz w:val="22"/>
                <w:szCs w:val="22"/>
              </w:rPr>
              <w:t xml:space="preserve">: </w:t>
            </w:r>
          </w:p>
          <w:p w14:paraId="32313C6D" w14:textId="77777777" w:rsidR="001700E1" w:rsidRDefault="001700E1" w:rsidP="00F1678E">
            <w:pPr>
              <w:spacing w:line="276" w:lineRule="auto"/>
              <w:rPr>
                <w:rFonts w:ascii="Calibri" w:hAnsi="Calibri"/>
                <w:i/>
                <w:sz w:val="22"/>
                <w:szCs w:val="22"/>
              </w:rPr>
            </w:pPr>
            <w:r>
              <w:rPr>
                <w:rFonts w:ascii="Calibri" w:hAnsi="Calibri"/>
                <w:i/>
                <w:sz w:val="22"/>
                <w:szCs w:val="22"/>
              </w:rPr>
              <w:t xml:space="preserve">-Who were the main players in this article?  </w:t>
            </w:r>
          </w:p>
          <w:p w14:paraId="25E7E6D5" w14:textId="77777777" w:rsidR="001700E1" w:rsidRDefault="001700E1" w:rsidP="00F1678E">
            <w:pPr>
              <w:spacing w:line="276" w:lineRule="auto"/>
              <w:rPr>
                <w:rFonts w:ascii="Calibri" w:hAnsi="Calibri"/>
                <w:i/>
                <w:sz w:val="22"/>
                <w:szCs w:val="22"/>
              </w:rPr>
            </w:pPr>
            <w:r>
              <w:rPr>
                <w:rFonts w:ascii="Calibri" w:hAnsi="Calibri"/>
                <w:i/>
                <w:sz w:val="22"/>
                <w:szCs w:val="22"/>
              </w:rPr>
              <w:t>- Summarize what the article states about Canada’s involvement in providing Uranium.</w:t>
            </w:r>
          </w:p>
          <w:p w14:paraId="4C8F4CEC" w14:textId="77777777" w:rsidR="001700E1" w:rsidRDefault="001700E1" w:rsidP="00F1678E">
            <w:pPr>
              <w:spacing w:line="276" w:lineRule="auto"/>
              <w:rPr>
                <w:rFonts w:ascii="Calibri" w:hAnsi="Calibri"/>
                <w:i/>
                <w:sz w:val="22"/>
                <w:szCs w:val="22"/>
              </w:rPr>
            </w:pPr>
            <w:r>
              <w:rPr>
                <w:rFonts w:ascii="Calibri" w:hAnsi="Calibri"/>
                <w:i/>
                <w:sz w:val="22"/>
                <w:szCs w:val="22"/>
              </w:rPr>
              <w:t>- What might have happened if Canada had decided not to participate?</w:t>
            </w:r>
          </w:p>
          <w:p w14:paraId="3086E7E1" w14:textId="77777777" w:rsidR="001700E1" w:rsidRDefault="001700E1" w:rsidP="00F1678E">
            <w:pPr>
              <w:spacing w:line="276" w:lineRule="auto"/>
              <w:rPr>
                <w:rFonts w:ascii="Calibri" w:hAnsi="Calibri"/>
                <w:i/>
                <w:sz w:val="22"/>
                <w:szCs w:val="22"/>
              </w:rPr>
            </w:pPr>
            <w:r>
              <w:rPr>
                <w:rFonts w:ascii="Calibri" w:hAnsi="Calibri"/>
                <w:i/>
                <w:sz w:val="22"/>
                <w:szCs w:val="22"/>
              </w:rPr>
              <w:t xml:space="preserve">- </w:t>
            </w:r>
            <w:r w:rsidR="000512ED">
              <w:rPr>
                <w:rFonts w:ascii="Calibri" w:hAnsi="Calibri"/>
                <w:i/>
                <w:sz w:val="22"/>
                <w:szCs w:val="22"/>
              </w:rPr>
              <w:t>What other conclusions can you reach about why Canada initially participated in the project and later decided not to pursue nuclear weaponry</w:t>
            </w:r>
          </w:p>
          <w:p w14:paraId="427A7D07" w14:textId="77777777" w:rsidR="001700E1" w:rsidRDefault="000512ED" w:rsidP="00F1678E">
            <w:pPr>
              <w:spacing w:line="276" w:lineRule="auto"/>
              <w:rPr>
                <w:rFonts w:ascii="Calibri" w:hAnsi="Calibri"/>
                <w:i/>
                <w:sz w:val="22"/>
                <w:szCs w:val="22"/>
              </w:rPr>
            </w:pPr>
            <w:r>
              <w:rPr>
                <w:rFonts w:ascii="Calibri" w:hAnsi="Calibri"/>
                <w:i/>
                <w:sz w:val="22"/>
                <w:szCs w:val="22"/>
              </w:rPr>
              <w:t xml:space="preserve">- In your opinion, did Canada make the right choice to stop pursuing this? </w:t>
            </w:r>
          </w:p>
          <w:p w14:paraId="701B4AA9" w14:textId="77777777" w:rsidR="000512ED" w:rsidRPr="001700E1" w:rsidRDefault="000512ED" w:rsidP="00F1678E">
            <w:pPr>
              <w:spacing w:line="276" w:lineRule="auto"/>
              <w:rPr>
                <w:rFonts w:ascii="Calibri" w:hAnsi="Calibri"/>
                <w:i/>
                <w:sz w:val="22"/>
                <w:szCs w:val="22"/>
              </w:rPr>
            </w:pPr>
            <w:r>
              <w:rPr>
                <w:rFonts w:ascii="Calibri" w:hAnsi="Calibri"/>
                <w:i/>
                <w:sz w:val="22"/>
                <w:szCs w:val="22"/>
              </w:rPr>
              <w:t xml:space="preserve">- Suppose the government brought up the idea of pursuing nuclear weapons today, how would Canada react? </w:t>
            </w:r>
          </w:p>
          <w:p w14:paraId="620C1C6B" w14:textId="77777777" w:rsidR="001700E1" w:rsidRDefault="001700E1" w:rsidP="00F1678E">
            <w:pPr>
              <w:spacing w:line="276" w:lineRule="auto"/>
              <w:rPr>
                <w:rFonts w:ascii="Calibri" w:hAnsi="Calibri"/>
                <w:sz w:val="22"/>
                <w:szCs w:val="22"/>
              </w:rPr>
            </w:pPr>
          </w:p>
          <w:p w14:paraId="12BB7B9D" w14:textId="573E5F7C" w:rsidR="00B57BDC" w:rsidRDefault="00B87B89" w:rsidP="00F1678E">
            <w:pPr>
              <w:spacing w:line="276" w:lineRule="auto"/>
              <w:rPr>
                <w:rFonts w:ascii="Calibri" w:hAnsi="Calibri"/>
                <w:sz w:val="22"/>
                <w:szCs w:val="22"/>
              </w:rPr>
            </w:pPr>
            <w:r>
              <w:rPr>
                <w:rFonts w:ascii="Calibri" w:hAnsi="Calibri"/>
                <w:sz w:val="22"/>
                <w:szCs w:val="22"/>
              </w:rPr>
              <w:t>4. Teacher to prepare a short lecture on Canada</w:t>
            </w:r>
            <w:r w:rsidR="00C1168D">
              <w:rPr>
                <w:rFonts w:ascii="Calibri" w:hAnsi="Calibri"/>
                <w:sz w:val="22"/>
                <w:szCs w:val="22"/>
              </w:rPr>
              <w:t xml:space="preserve">’s increasing peacekeeping role. </w:t>
            </w:r>
          </w:p>
          <w:p w14:paraId="3D81F55A" w14:textId="77777777" w:rsidR="00C1168D" w:rsidRDefault="00C1168D" w:rsidP="00F1678E">
            <w:pPr>
              <w:spacing w:line="276" w:lineRule="auto"/>
              <w:rPr>
                <w:rFonts w:ascii="Calibri" w:hAnsi="Calibri"/>
                <w:sz w:val="22"/>
                <w:szCs w:val="22"/>
              </w:rPr>
            </w:pPr>
            <w:r>
              <w:rPr>
                <w:rFonts w:ascii="Calibri" w:hAnsi="Calibri"/>
                <w:sz w:val="22"/>
                <w:szCs w:val="22"/>
              </w:rPr>
              <w:t xml:space="preserve">Recommended resources: </w:t>
            </w:r>
          </w:p>
          <w:p w14:paraId="3DAE43D4" w14:textId="77777777" w:rsidR="00B57BDC" w:rsidRDefault="00B57BDC" w:rsidP="00F1678E">
            <w:pPr>
              <w:spacing w:line="276" w:lineRule="auto"/>
              <w:rPr>
                <w:rFonts w:ascii="Calibri" w:hAnsi="Calibri"/>
                <w:sz w:val="22"/>
                <w:szCs w:val="22"/>
              </w:rPr>
            </w:pPr>
            <w:r w:rsidRPr="00B57BDC">
              <w:rPr>
                <w:rFonts w:ascii="Calibri" w:hAnsi="Calibri"/>
                <w:noProof/>
                <w:sz w:val="22"/>
                <w:szCs w:val="22"/>
              </w:rPr>
              <w:t>(UN Peacekeeping Project, 2007)</w:t>
            </w:r>
          </w:p>
          <w:p w14:paraId="616CF674" w14:textId="77777777" w:rsidR="00B57BDC" w:rsidRDefault="00B57BDC" w:rsidP="00F1678E">
            <w:pPr>
              <w:spacing w:line="276" w:lineRule="auto"/>
              <w:rPr>
                <w:rFonts w:ascii="Calibri" w:hAnsi="Calibri"/>
                <w:noProof/>
                <w:sz w:val="22"/>
                <w:szCs w:val="22"/>
              </w:rPr>
            </w:pPr>
            <w:r w:rsidRPr="00B57BDC">
              <w:rPr>
                <w:rFonts w:ascii="Calibri" w:hAnsi="Calibri"/>
                <w:noProof/>
                <w:sz w:val="22"/>
                <w:szCs w:val="22"/>
              </w:rPr>
              <w:t>(McCluskey, CBC News In Depth: Canada's Military, 2005)</w:t>
            </w:r>
            <w:r>
              <w:rPr>
                <w:rFonts w:ascii="Calibri" w:hAnsi="Calibri"/>
                <w:noProof/>
                <w:sz w:val="22"/>
                <w:szCs w:val="22"/>
              </w:rPr>
              <w:t xml:space="preserve"> </w:t>
            </w:r>
          </w:p>
          <w:p w14:paraId="2C37A333" w14:textId="77777777" w:rsidR="00C1168D" w:rsidRDefault="00B57BDC" w:rsidP="00F1678E">
            <w:pPr>
              <w:spacing w:line="276" w:lineRule="auto"/>
              <w:rPr>
                <w:rFonts w:ascii="Calibri" w:hAnsi="Calibri"/>
                <w:sz w:val="22"/>
                <w:szCs w:val="22"/>
              </w:rPr>
            </w:pPr>
            <w:r w:rsidRPr="00B57BDC">
              <w:rPr>
                <w:rFonts w:ascii="Calibri" w:hAnsi="Calibri"/>
                <w:noProof/>
                <w:sz w:val="22"/>
                <w:szCs w:val="22"/>
              </w:rPr>
              <w:t>(McCluskey, CBC News In Depth: Canada's Military, 2003)</w:t>
            </w:r>
          </w:p>
          <w:p w14:paraId="6D7C93F2" w14:textId="77777777" w:rsidR="00B57BDC" w:rsidRDefault="00B57BDC" w:rsidP="00F1678E">
            <w:pPr>
              <w:spacing w:line="276" w:lineRule="auto"/>
              <w:rPr>
                <w:rFonts w:ascii="Calibri" w:hAnsi="Calibri"/>
                <w:sz w:val="22"/>
                <w:szCs w:val="22"/>
              </w:rPr>
            </w:pPr>
          </w:p>
          <w:p w14:paraId="5F44A27F" w14:textId="77777777" w:rsidR="00C1168D" w:rsidRDefault="00A9248B" w:rsidP="00F1678E">
            <w:pPr>
              <w:spacing w:line="276" w:lineRule="auto"/>
              <w:rPr>
                <w:rFonts w:ascii="Calibri" w:hAnsi="Calibri"/>
                <w:sz w:val="22"/>
                <w:szCs w:val="22"/>
              </w:rPr>
            </w:pPr>
            <w:r>
              <w:rPr>
                <w:rFonts w:ascii="Calibri" w:hAnsi="Calibri"/>
                <w:sz w:val="22"/>
                <w:szCs w:val="22"/>
              </w:rPr>
              <w:t>Questions for Discussion</w:t>
            </w:r>
            <w:r w:rsidR="00C1168D">
              <w:rPr>
                <w:rFonts w:ascii="Calibri" w:hAnsi="Calibri"/>
                <w:sz w:val="22"/>
                <w:szCs w:val="22"/>
              </w:rPr>
              <w:t xml:space="preserve">: </w:t>
            </w:r>
          </w:p>
          <w:p w14:paraId="671ADE71" w14:textId="77777777" w:rsidR="00C1168D" w:rsidRPr="004272B8" w:rsidRDefault="004272B8" w:rsidP="00F1678E">
            <w:pPr>
              <w:spacing w:line="276" w:lineRule="auto"/>
              <w:rPr>
                <w:rFonts w:ascii="Calibri" w:hAnsi="Calibri"/>
                <w:i/>
                <w:sz w:val="22"/>
                <w:szCs w:val="22"/>
              </w:rPr>
            </w:pPr>
            <w:r w:rsidRPr="004272B8">
              <w:rPr>
                <w:rFonts w:ascii="Calibri" w:hAnsi="Calibri"/>
                <w:i/>
                <w:sz w:val="22"/>
                <w:szCs w:val="22"/>
              </w:rPr>
              <w:t>-</w:t>
            </w:r>
            <w:r w:rsidR="00C1168D" w:rsidRPr="004272B8">
              <w:rPr>
                <w:rFonts w:ascii="Calibri" w:hAnsi="Calibri"/>
                <w:i/>
                <w:sz w:val="22"/>
                <w:szCs w:val="22"/>
              </w:rPr>
              <w:t xml:space="preserve"> Why did Lester B. Pearson decide to shift the focus of Canada’s contribution to international crises? </w:t>
            </w:r>
          </w:p>
          <w:p w14:paraId="0CD47C01" w14:textId="77777777" w:rsidR="00C1168D" w:rsidRPr="004272B8" w:rsidRDefault="00C1168D" w:rsidP="00F1678E">
            <w:pPr>
              <w:spacing w:line="276" w:lineRule="auto"/>
              <w:rPr>
                <w:rFonts w:ascii="Calibri" w:hAnsi="Calibri"/>
                <w:i/>
                <w:sz w:val="22"/>
                <w:szCs w:val="22"/>
              </w:rPr>
            </w:pPr>
            <w:r w:rsidRPr="004272B8">
              <w:rPr>
                <w:rFonts w:ascii="Calibri" w:hAnsi="Calibri"/>
                <w:i/>
                <w:sz w:val="22"/>
                <w:szCs w:val="22"/>
              </w:rPr>
              <w:t xml:space="preserve">- Do you believe Canada has upheld its “peacekeeping” role? </w:t>
            </w:r>
          </w:p>
          <w:p w14:paraId="4EA5FBDE" w14:textId="77777777" w:rsidR="00584DBB" w:rsidRDefault="00584DBB" w:rsidP="00F1678E">
            <w:pPr>
              <w:spacing w:line="276" w:lineRule="auto"/>
              <w:rPr>
                <w:rFonts w:ascii="Calibri" w:hAnsi="Calibri"/>
                <w:noProof/>
                <w:sz w:val="22"/>
                <w:szCs w:val="22"/>
              </w:rPr>
            </w:pPr>
          </w:p>
          <w:p w14:paraId="50BC54C1" w14:textId="77777777" w:rsidR="00584DBB" w:rsidRDefault="00AC3781" w:rsidP="00F1678E">
            <w:pPr>
              <w:spacing w:line="276" w:lineRule="auto"/>
              <w:rPr>
                <w:rFonts w:ascii="Calibri" w:hAnsi="Calibri"/>
                <w:noProof/>
                <w:sz w:val="22"/>
                <w:szCs w:val="22"/>
              </w:rPr>
            </w:pPr>
            <w:r>
              <w:rPr>
                <w:rFonts w:ascii="Calibri" w:hAnsi="Calibri"/>
                <w:noProof/>
                <w:sz w:val="22"/>
                <w:szCs w:val="22"/>
              </w:rPr>
              <w:t xml:space="preserve">5. Current Event </w:t>
            </w:r>
            <w:r w:rsidR="009D7D1C">
              <w:rPr>
                <w:rFonts w:ascii="Calibri" w:hAnsi="Calibri"/>
                <w:noProof/>
                <w:sz w:val="22"/>
                <w:szCs w:val="22"/>
              </w:rPr>
              <w:t xml:space="preserve">–  </w:t>
            </w:r>
            <w:r w:rsidR="00BD6EE2">
              <w:rPr>
                <w:rFonts w:ascii="Calibri" w:hAnsi="Calibri"/>
                <w:noProof/>
                <w:sz w:val="22"/>
                <w:szCs w:val="22"/>
              </w:rPr>
              <w:t xml:space="preserve">Haiti </w:t>
            </w:r>
            <w:r w:rsidR="005C530A">
              <w:rPr>
                <w:rFonts w:ascii="Calibri" w:hAnsi="Calibri"/>
                <w:noProof/>
                <w:sz w:val="22"/>
                <w:szCs w:val="22"/>
              </w:rPr>
              <w:t>(Computer Lab Time)</w:t>
            </w:r>
          </w:p>
          <w:p w14:paraId="48D3CC6A" w14:textId="13C74C10" w:rsidR="005C530A" w:rsidRDefault="00BD6EE2" w:rsidP="00F1678E">
            <w:pPr>
              <w:spacing w:line="276" w:lineRule="auto"/>
              <w:rPr>
                <w:rFonts w:ascii="Calibri" w:hAnsi="Calibri"/>
                <w:noProof/>
                <w:sz w:val="22"/>
                <w:szCs w:val="22"/>
              </w:rPr>
            </w:pPr>
            <w:r>
              <w:rPr>
                <w:rFonts w:ascii="Calibri" w:hAnsi="Calibri"/>
                <w:noProof/>
                <w:sz w:val="22"/>
                <w:szCs w:val="22"/>
              </w:rPr>
              <w:t xml:space="preserve">Students will receive </w:t>
            </w:r>
            <w:r w:rsidR="005C530A">
              <w:rPr>
                <w:rFonts w:ascii="Calibri" w:hAnsi="Calibri"/>
                <w:noProof/>
                <w:sz w:val="22"/>
                <w:szCs w:val="22"/>
              </w:rPr>
              <w:t>an article outlining the recent events in Haiti</w:t>
            </w:r>
            <w:r w:rsidR="00EE2322">
              <w:rPr>
                <w:rFonts w:ascii="Calibri" w:hAnsi="Calibri"/>
                <w:noProof/>
                <w:sz w:val="22"/>
                <w:szCs w:val="22"/>
              </w:rPr>
              <w:t xml:space="preserve"> (Appendix 3)</w:t>
            </w:r>
            <w:r w:rsidR="005C530A">
              <w:rPr>
                <w:rFonts w:ascii="Calibri" w:hAnsi="Calibri"/>
                <w:noProof/>
                <w:sz w:val="22"/>
                <w:szCs w:val="22"/>
              </w:rPr>
              <w:t xml:space="preserve">. The students will be separated into seven groups using numbered heads. Each group will be in charge of one factor that contributes to Canada’s decision-making process. They must research their factors’ point of view on the issue and argue for or against the following question: </w:t>
            </w:r>
          </w:p>
          <w:p w14:paraId="0055CAB7" w14:textId="77777777" w:rsidR="00BD6EE2" w:rsidRDefault="00F9317A" w:rsidP="00F1678E">
            <w:pPr>
              <w:spacing w:line="276" w:lineRule="auto"/>
              <w:rPr>
                <w:rFonts w:ascii="Calibri" w:hAnsi="Calibri"/>
                <w:i/>
                <w:noProof/>
                <w:sz w:val="22"/>
                <w:szCs w:val="22"/>
              </w:rPr>
            </w:pPr>
            <w:r>
              <w:rPr>
                <w:rFonts w:ascii="Calibri" w:hAnsi="Calibri"/>
                <w:i/>
                <w:noProof/>
                <w:sz w:val="22"/>
                <w:szCs w:val="22"/>
              </w:rPr>
              <w:t xml:space="preserve">What role should Canada play in Haiti, a militaristic or peacekeeping? </w:t>
            </w:r>
            <w:r w:rsidR="00EA561E">
              <w:rPr>
                <w:rFonts w:ascii="Calibri" w:hAnsi="Calibri"/>
                <w:i/>
                <w:noProof/>
                <w:sz w:val="22"/>
                <w:szCs w:val="22"/>
              </w:rPr>
              <w:t>Why?</w:t>
            </w:r>
          </w:p>
          <w:p w14:paraId="764E778A" w14:textId="77777777" w:rsidR="00371944" w:rsidRDefault="00371944" w:rsidP="00F1678E">
            <w:pPr>
              <w:spacing w:line="276" w:lineRule="auto"/>
              <w:rPr>
                <w:rFonts w:ascii="Calibri" w:hAnsi="Calibri"/>
                <w:noProof/>
                <w:sz w:val="22"/>
                <w:szCs w:val="22"/>
              </w:rPr>
            </w:pPr>
          </w:p>
          <w:p w14:paraId="0DFA06E6" w14:textId="3889A68D" w:rsidR="006C6F7C" w:rsidRDefault="00FC795A" w:rsidP="00F1678E">
            <w:pPr>
              <w:spacing w:line="276" w:lineRule="auto"/>
              <w:rPr>
                <w:rFonts w:ascii="Calibri" w:hAnsi="Calibri"/>
                <w:noProof/>
                <w:sz w:val="22"/>
                <w:szCs w:val="22"/>
              </w:rPr>
            </w:pPr>
            <w:r>
              <w:rPr>
                <w:rFonts w:ascii="Calibri" w:hAnsi="Calibri"/>
                <w:noProof/>
                <w:sz w:val="22"/>
                <w:szCs w:val="22"/>
              </w:rPr>
              <w:t>6. Presentation</w:t>
            </w:r>
            <w:r w:rsidR="00FC2C35">
              <w:rPr>
                <w:rFonts w:ascii="Calibri" w:hAnsi="Calibri"/>
                <w:noProof/>
                <w:sz w:val="22"/>
                <w:szCs w:val="22"/>
              </w:rPr>
              <w:t>s:</w:t>
            </w:r>
            <w:r>
              <w:rPr>
                <w:rFonts w:ascii="Calibri" w:hAnsi="Calibri"/>
                <w:noProof/>
                <w:sz w:val="22"/>
                <w:szCs w:val="22"/>
              </w:rPr>
              <w:t xml:space="preserve"> </w:t>
            </w:r>
            <w:r w:rsidR="00371944">
              <w:rPr>
                <w:rFonts w:ascii="Calibri" w:hAnsi="Calibri"/>
                <w:noProof/>
                <w:sz w:val="22"/>
                <w:szCs w:val="22"/>
              </w:rPr>
              <w:t>S</w:t>
            </w:r>
            <w:r>
              <w:rPr>
                <w:rFonts w:ascii="Calibri" w:hAnsi="Calibri"/>
                <w:noProof/>
                <w:sz w:val="22"/>
                <w:szCs w:val="22"/>
              </w:rPr>
              <w:t xml:space="preserve">tudents will have to </w:t>
            </w:r>
            <w:r w:rsidR="00AE4604">
              <w:rPr>
                <w:rFonts w:ascii="Calibri" w:hAnsi="Calibri"/>
                <w:noProof/>
                <w:sz w:val="22"/>
                <w:szCs w:val="22"/>
              </w:rPr>
              <w:t>argue</w:t>
            </w:r>
            <w:r>
              <w:rPr>
                <w:rFonts w:ascii="Calibri" w:hAnsi="Calibri"/>
                <w:noProof/>
                <w:sz w:val="22"/>
                <w:szCs w:val="22"/>
              </w:rPr>
              <w:t xml:space="preserve"> their reasons with a 3-minute Prezi slideshow to the rest of the class. </w:t>
            </w:r>
          </w:p>
          <w:p w14:paraId="4BE7683E" w14:textId="77777777" w:rsidR="006C6F7C" w:rsidRDefault="006C6F7C" w:rsidP="00F1678E">
            <w:pPr>
              <w:spacing w:line="276" w:lineRule="auto"/>
              <w:rPr>
                <w:rFonts w:ascii="Calibri" w:hAnsi="Calibri"/>
                <w:noProof/>
                <w:sz w:val="22"/>
                <w:szCs w:val="22"/>
              </w:rPr>
            </w:pPr>
            <w:r>
              <w:rPr>
                <w:rFonts w:ascii="Calibri" w:hAnsi="Calibri"/>
                <w:noProof/>
                <w:sz w:val="22"/>
                <w:szCs w:val="22"/>
              </w:rPr>
              <w:t xml:space="preserve">(Note: sample Prezi’s can be found here: </w:t>
            </w:r>
            <w:hyperlink r:id="rId9" w:history="1">
              <w:r w:rsidRPr="00974F82">
                <w:rPr>
                  <w:rStyle w:val="Hyperlink"/>
                  <w:rFonts w:ascii="Calibri" w:hAnsi="Calibri"/>
                  <w:noProof/>
                  <w:sz w:val="22"/>
                  <w:szCs w:val="22"/>
                </w:rPr>
                <w:t>http://prezi.com/explore/page/2/?search=canada%20in%20haiti</w:t>
              </w:r>
            </w:hyperlink>
            <w:r>
              <w:rPr>
                <w:rFonts w:ascii="Calibri" w:hAnsi="Calibri"/>
                <w:noProof/>
                <w:sz w:val="22"/>
                <w:szCs w:val="22"/>
              </w:rPr>
              <w:t>)</w:t>
            </w:r>
          </w:p>
          <w:p w14:paraId="0796DF54" w14:textId="77777777" w:rsidR="001854B9" w:rsidRPr="001E20FF" w:rsidRDefault="001854B9" w:rsidP="00F1678E">
            <w:pPr>
              <w:spacing w:line="276" w:lineRule="auto"/>
              <w:rPr>
                <w:rFonts w:ascii="Calibri" w:hAnsi="Calibri"/>
                <w:sz w:val="22"/>
                <w:szCs w:val="22"/>
              </w:rPr>
            </w:pPr>
          </w:p>
          <w:p w14:paraId="0EE20E96" w14:textId="77777777" w:rsidR="00106563" w:rsidRDefault="00106563" w:rsidP="00F1678E">
            <w:pPr>
              <w:spacing w:line="276" w:lineRule="auto"/>
              <w:rPr>
                <w:rFonts w:ascii="Calibri" w:hAnsi="Calibri"/>
                <w:i/>
                <w:sz w:val="22"/>
                <w:szCs w:val="22"/>
                <w:u w:val="single"/>
              </w:rPr>
            </w:pPr>
          </w:p>
          <w:p w14:paraId="420253F6" w14:textId="77777777" w:rsidR="001854B9" w:rsidRPr="0068071E" w:rsidRDefault="001854B9" w:rsidP="00F1678E">
            <w:pPr>
              <w:spacing w:line="276" w:lineRule="auto"/>
              <w:rPr>
                <w:rFonts w:ascii="Calibri" w:hAnsi="Calibri"/>
                <w:i/>
                <w:sz w:val="22"/>
                <w:szCs w:val="22"/>
                <w:u w:val="single"/>
              </w:rPr>
            </w:pPr>
            <w:r w:rsidRPr="0068071E">
              <w:rPr>
                <w:rFonts w:ascii="Calibri" w:hAnsi="Calibri"/>
                <w:i/>
                <w:sz w:val="22"/>
                <w:szCs w:val="22"/>
                <w:u w:val="single"/>
              </w:rPr>
              <w:t>Consolidation</w:t>
            </w:r>
          </w:p>
          <w:p w14:paraId="6E5BD1EA" w14:textId="77777777" w:rsidR="001854B9" w:rsidRDefault="001854B9" w:rsidP="00F1678E">
            <w:pPr>
              <w:spacing w:line="276" w:lineRule="auto"/>
              <w:rPr>
                <w:rFonts w:ascii="Calibri" w:hAnsi="Calibri"/>
                <w:sz w:val="22"/>
                <w:szCs w:val="22"/>
              </w:rPr>
            </w:pPr>
            <w:r w:rsidRPr="001E20FF">
              <w:rPr>
                <w:rFonts w:ascii="Calibri" w:hAnsi="Calibri"/>
                <w:sz w:val="22"/>
                <w:szCs w:val="22"/>
              </w:rPr>
              <w:t>1.</w:t>
            </w:r>
            <w:r w:rsidR="00A409B6">
              <w:rPr>
                <w:rFonts w:ascii="Calibri" w:hAnsi="Calibri"/>
                <w:sz w:val="22"/>
                <w:szCs w:val="22"/>
              </w:rPr>
              <w:t xml:space="preserve"> Students will decide</w:t>
            </w:r>
            <w:r w:rsidR="00B22318">
              <w:rPr>
                <w:rFonts w:ascii="Calibri" w:hAnsi="Calibri"/>
                <w:sz w:val="22"/>
                <w:szCs w:val="22"/>
              </w:rPr>
              <w:t>,</w:t>
            </w:r>
            <w:r w:rsidR="00A409B6">
              <w:rPr>
                <w:rFonts w:ascii="Calibri" w:hAnsi="Calibri"/>
                <w:sz w:val="22"/>
                <w:szCs w:val="22"/>
              </w:rPr>
              <w:t xml:space="preserve"> </w:t>
            </w:r>
            <w:r w:rsidR="00B22318">
              <w:rPr>
                <w:rFonts w:ascii="Calibri" w:hAnsi="Calibri"/>
                <w:sz w:val="22"/>
                <w:szCs w:val="22"/>
              </w:rPr>
              <w:t>individually,</w:t>
            </w:r>
            <w:r w:rsidR="00A409B6">
              <w:rPr>
                <w:rFonts w:ascii="Calibri" w:hAnsi="Calibri"/>
                <w:sz w:val="22"/>
                <w:szCs w:val="22"/>
              </w:rPr>
              <w:t xml:space="preserve"> how they believe Canada has responded and if they believe it should be any different. </w:t>
            </w:r>
            <w:r w:rsidR="00164536">
              <w:rPr>
                <w:rFonts w:ascii="Calibri" w:hAnsi="Calibri"/>
                <w:sz w:val="22"/>
                <w:szCs w:val="22"/>
              </w:rPr>
              <w:t>They will write a 250-word response answering the following questions:</w:t>
            </w:r>
          </w:p>
          <w:p w14:paraId="5390FE22" w14:textId="77777777" w:rsidR="00164536" w:rsidRDefault="00164536" w:rsidP="00F1678E">
            <w:pPr>
              <w:spacing w:line="276" w:lineRule="auto"/>
              <w:rPr>
                <w:rFonts w:ascii="Calibri" w:hAnsi="Calibri"/>
                <w:sz w:val="22"/>
                <w:szCs w:val="22"/>
              </w:rPr>
            </w:pPr>
          </w:p>
          <w:p w14:paraId="7C724F91" w14:textId="77777777" w:rsidR="00164536" w:rsidRPr="00B22318" w:rsidRDefault="00164536" w:rsidP="00F1678E">
            <w:pPr>
              <w:spacing w:line="276" w:lineRule="auto"/>
              <w:rPr>
                <w:rFonts w:ascii="Calibri" w:hAnsi="Calibri"/>
                <w:i/>
                <w:sz w:val="22"/>
                <w:szCs w:val="22"/>
              </w:rPr>
            </w:pPr>
            <w:r w:rsidRPr="00B22318">
              <w:rPr>
                <w:rFonts w:ascii="Calibri" w:hAnsi="Calibri"/>
                <w:i/>
                <w:sz w:val="22"/>
                <w:szCs w:val="22"/>
              </w:rPr>
              <w:t xml:space="preserve">- Has Canada responded appropriately? If yes, how so? If not, what can they do? </w:t>
            </w:r>
          </w:p>
          <w:p w14:paraId="4863591F" w14:textId="77777777" w:rsidR="00164536" w:rsidRPr="00B22318" w:rsidRDefault="00164536" w:rsidP="00F1678E">
            <w:pPr>
              <w:spacing w:line="276" w:lineRule="auto"/>
              <w:rPr>
                <w:rFonts w:ascii="Calibri" w:hAnsi="Calibri"/>
                <w:i/>
                <w:sz w:val="22"/>
                <w:szCs w:val="22"/>
              </w:rPr>
            </w:pPr>
            <w:r w:rsidRPr="00B22318">
              <w:rPr>
                <w:rFonts w:ascii="Calibri" w:hAnsi="Calibri"/>
                <w:i/>
                <w:sz w:val="22"/>
                <w:szCs w:val="22"/>
              </w:rPr>
              <w:t xml:space="preserve">- </w:t>
            </w:r>
            <w:r w:rsidR="00635E11" w:rsidRPr="00B22318">
              <w:rPr>
                <w:rFonts w:ascii="Calibri" w:hAnsi="Calibri"/>
                <w:i/>
                <w:sz w:val="22"/>
                <w:szCs w:val="22"/>
              </w:rPr>
              <w:t xml:space="preserve">How can they plan to bring </w:t>
            </w:r>
            <w:r w:rsidR="00785EEB" w:rsidRPr="00B22318">
              <w:rPr>
                <w:rFonts w:ascii="Calibri" w:hAnsi="Calibri"/>
                <w:i/>
                <w:sz w:val="22"/>
                <w:szCs w:val="22"/>
              </w:rPr>
              <w:t>forth change</w:t>
            </w:r>
            <w:r w:rsidR="00635E11" w:rsidRPr="00B22318">
              <w:rPr>
                <w:rFonts w:ascii="Calibri" w:hAnsi="Calibri"/>
                <w:i/>
                <w:sz w:val="22"/>
                <w:szCs w:val="22"/>
              </w:rPr>
              <w:t xml:space="preserve"> </w:t>
            </w:r>
            <w:r w:rsidR="00785EEB" w:rsidRPr="00B22318">
              <w:rPr>
                <w:rFonts w:ascii="Calibri" w:hAnsi="Calibri"/>
                <w:i/>
                <w:sz w:val="22"/>
                <w:szCs w:val="22"/>
              </w:rPr>
              <w:t>on</w:t>
            </w:r>
            <w:r w:rsidR="00635E11" w:rsidRPr="00B22318">
              <w:rPr>
                <w:rFonts w:ascii="Calibri" w:hAnsi="Calibri"/>
                <w:i/>
                <w:sz w:val="22"/>
                <w:szCs w:val="22"/>
              </w:rPr>
              <w:t xml:space="preserve"> this issue in their (a) school or (b) community</w:t>
            </w:r>
          </w:p>
          <w:p w14:paraId="265EE663" w14:textId="77777777" w:rsidR="00164536" w:rsidRDefault="00164536" w:rsidP="00F1678E">
            <w:pPr>
              <w:spacing w:line="276" w:lineRule="auto"/>
              <w:rPr>
                <w:rFonts w:ascii="Calibri" w:hAnsi="Calibri"/>
                <w:sz w:val="22"/>
                <w:szCs w:val="22"/>
              </w:rPr>
            </w:pPr>
          </w:p>
          <w:p w14:paraId="59E62195" w14:textId="1156519C" w:rsidR="001854B9" w:rsidRPr="001E20FF" w:rsidRDefault="0067064A" w:rsidP="00F1678E">
            <w:pPr>
              <w:spacing w:line="276" w:lineRule="auto"/>
              <w:rPr>
                <w:rFonts w:ascii="Calibri" w:hAnsi="Calibri"/>
                <w:sz w:val="22"/>
                <w:szCs w:val="22"/>
              </w:rPr>
            </w:pPr>
            <w:r>
              <w:rPr>
                <w:rFonts w:ascii="Calibri" w:hAnsi="Calibri"/>
                <w:sz w:val="22"/>
                <w:szCs w:val="22"/>
              </w:rPr>
              <w:t>2. Teacher to collect these responses the following day</w:t>
            </w:r>
          </w:p>
        </w:tc>
        <w:tc>
          <w:tcPr>
            <w:tcW w:w="2242" w:type="dxa"/>
          </w:tcPr>
          <w:p w14:paraId="6CA333F5" w14:textId="77777777" w:rsidR="001854B9" w:rsidRDefault="001854B9" w:rsidP="00F1678E">
            <w:pPr>
              <w:spacing w:line="276" w:lineRule="auto"/>
              <w:rPr>
                <w:rFonts w:ascii="Calibri" w:hAnsi="Calibri"/>
                <w:sz w:val="22"/>
                <w:szCs w:val="22"/>
              </w:rPr>
            </w:pPr>
            <w:r w:rsidRPr="001E20FF">
              <w:rPr>
                <w:rFonts w:ascii="Calibri" w:hAnsi="Calibri"/>
                <w:sz w:val="22"/>
                <w:szCs w:val="22"/>
              </w:rPr>
              <w:t xml:space="preserve">Assessment </w:t>
            </w:r>
            <w:r w:rsidRPr="001E20FF">
              <w:rPr>
                <w:rFonts w:ascii="Calibri" w:hAnsi="Calibri"/>
                <w:i/>
                <w:sz w:val="22"/>
                <w:szCs w:val="22"/>
              </w:rPr>
              <w:t>For</w:t>
            </w:r>
            <w:r w:rsidRPr="001E20FF">
              <w:rPr>
                <w:rFonts w:ascii="Calibri" w:hAnsi="Calibri"/>
                <w:sz w:val="22"/>
                <w:szCs w:val="22"/>
              </w:rPr>
              <w:t xml:space="preserve">, </w:t>
            </w:r>
            <w:r w:rsidRPr="001E20FF">
              <w:rPr>
                <w:rFonts w:ascii="Calibri" w:hAnsi="Calibri"/>
                <w:i/>
                <w:sz w:val="22"/>
                <w:szCs w:val="22"/>
              </w:rPr>
              <w:t>As</w:t>
            </w:r>
            <w:r w:rsidRPr="001E20FF">
              <w:rPr>
                <w:rFonts w:ascii="Calibri" w:hAnsi="Calibri"/>
                <w:sz w:val="22"/>
                <w:szCs w:val="22"/>
              </w:rPr>
              <w:t xml:space="preserve">, and </w:t>
            </w:r>
            <w:r w:rsidRPr="001E20FF">
              <w:rPr>
                <w:rFonts w:ascii="Calibri" w:hAnsi="Calibri"/>
                <w:i/>
                <w:sz w:val="22"/>
                <w:szCs w:val="22"/>
              </w:rPr>
              <w:t>Of</w:t>
            </w:r>
            <w:r w:rsidRPr="001E20FF">
              <w:rPr>
                <w:rFonts w:ascii="Calibri" w:hAnsi="Calibri"/>
                <w:sz w:val="22"/>
                <w:szCs w:val="22"/>
              </w:rPr>
              <w:t xml:space="preserve"> Learning Strategies and Tools</w:t>
            </w:r>
          </w:p>
          <w:p w14:paraId="4C0D2E3F" w14:textId="77777777" w:rsidR="00274F8C" w:rsidRDefault="00274F8C" w:rsidP="00F1678E">
            <w:pPr>
              <w:spacing w:line="276" w:lineRule="auto"/>
              <w:rPr>
                <w:rFonts w:ascii="Calibri" w:hAnsi="Calibri"/>
                <w:sz w:val="22"/>
                <w:szCs w:val="22"/>
              </w:rPr>
            </w:pPr>
          </w:p>
          <w:p w14:paraId="30B404A0" w14:textId="77777777" w:rsidR="00274F8C" w:rsidRDefault="00705CC8" w:rsidP="00F1678E">
            <w:pPr>
              <w:spacing w:line="276" w:lineRule="auto"/>
              <w:rPr>
                <w:rFonts w:ascii="Calibri" w:hAnsi="Calibri"/>
                <w:sz w:val="22"/>
                <w:szCs w:val="22"/>
              </w:rPr>
            </w:pPr>
            <w:r>
              <w:rPr>
                <w:rFonts w:ascii="Calibri" w:hAnsi="Calibri"/>
                <w:sz w:val="22"/>
                <w:szCs w:val="22"/>
              </w:rPr>
              <w:t>AfL</w:t>
            </w:r>
          </w:p>
          <w:p w14:paraId="05222A85" w14:textId="77777777" w:rsidR="00705CC8" w:rsidRDefault="00705CC8" w:rsidP="00F1678E">
            <w:pPr>
              <w:spacing w:line="276" w:lineRule="auto"/>
              <w:rPr>
                <w:rFonts w:ascii="Calibri" w:hAnsi="Calibri"/>
                <w:sz w:val="22"/>
                <w:szCs w:val="22"/>
              </w:rPr>
            </w:pPr>
            <w:r>
              <w:rPr>
                <w:rFonts w:ascii="Calibri" w:hAnsi="Calibri"/>
                <w:sz w:val="22"/>
                <w:szCs w:val="22"/>
              </w:rPr>
              <w:t>Diagnostic</w:t>
            </w:r>
          </w:p>
          <w:p w14:paraId="6710D9C6" w14:textId="77777777" w:rsidR="00FE62FB" w:rsidRDefault="00FE62FB" w:rsidP="00F1678E">
            <w:pPr>
              <w:spacing w:line="276" w:lineRule="auto"/>
              <w:rPr>
                <w:rFonts w:ascii="Calibri" w:hAnsi="Calibri"/>
                <w:sz w:val="22"/>
                <w:szCs w:val="22"/>
              </w:rPr>
            </w:pPr>
          </w:p>
          <w:p w14:paraId="0C7F7BBE" w14:textId="77777777" w:rsidR="00274F8C" w:rsidRDefault="008D5091" w:rsidP="00F1678E">
            <w:pPr>
              <w:spacing w:line="276" w:lineRule="auto"/>
              <w:rPr>
                <w:rFonts w:ascii="Calibri" w:hAnsi="Calibri"/>
                <w:sz w:val="22"/>
                <w:szCs w:val="22"/>
              </w:rPr>
            </w:pPr>
            <w:r>
              <w:rPr>
                <w:rFonts w:ascii="Calibri" w:hAnsi="Calibri"/>
                <w:sz w:val="22"/>
                <w:szCs w:val="22"/>
              </w:rPr>
              <w:t>AfL</w:t>
            </w:r>
          </w:p>
          <w:p w14:paraId="11BAD057" w14:textId="77777777" w:rsidR="00274F8C" w:rsidRDefault="008D5091" w:rsidP="00F1678E">
            <w:pPr>
              <w:spacing w:line="276" w:lineRule="auto"/>
              <w:rPr>
                <w:rFonts w:ascii="Calibri" w:hAnsi="Calibri"/>
                <w:sz w:val="22"/>
                <w:szCs w:val="22"/>
              </w:rPr>
            </w:pPr>
            <w:r>
              <w:rPr>
                <w:rFonts w:ascii="Calibri" w:hAnsi="Calibri"/>
                <w:sz w:val="22"/>
                <w:szCs w:val="22"/>
              </w:rPr>
              <w:t>AaL</w:t>
            </w:r>
          </w:p>
          <w:p w14:paraId="46D74271" w14:textId="77777777" w:rsidR="008D5091" w:rsidRDefault="008D5091" w:rsidP="00F1678E">
            <w:pPr>
              <w:spacing w:line="276" w:lineRule="auto"/>
              <w:rPr>
                <w:rFonts w:ascii="Calibri" w:hAnsi="Calibri"/>
                <w:sz w:val="22"/>
                <w:szCs w:val="22"/>
              </w:rPr>
            </w:pPr>
          </w:p>
          <w:p w14:paraId="4B1CC2AA" w14:textId="77777777" w:rsidR="008D5091" w:rsidRDefault="008D5091" w:rsidP="00F1678E">
            <w:pPr>
              <w:spacing w:line="276" w:lineRule="auto"/>
              <w:rPr>
                <w:rFonts w:ascii="Calibri" w:hAnsi="Calibri"/>
                <w:sz w:val="22"/>
                <w:szCs w:val="22"/>
              </w:rPr>
            </w:pPr>
            <w:r>
              <w:rPr>
                <w:rFonts w:ascii="Calibri" w:hAnsi="Calibri"/>
                <w:sz w:val="22"/>
                <w:szCs w:val="22"/>
              </w:rPr>
              <w:t>Teacher observations</w:t>
            </w:r>
          </w:p>
          <w:p w14:paraId="2964D6E4" w14:textId="77777777" w:rsidR="008D5091" w:rsidRDefault="008D5091" w:rsidP="00F1678E">
            <w:pPr>
              <w:spacing w:line="276" w:lineRule="auto"/>
              <w:rPr>
                <w:rFonts w:ascii="Calibri" w:hAnsi="Calibri"/>
                <w:sz w:val="22"/>
                <w:szCs w:val="22"/>
              </w:rPr>
            </w:pPr>
            <w:r>
              <w:rPr>
                <w:rFonts w:ascii="Calibri" w:hAnsi="Calibri"/>
                <w:sz w:val="22"/>
                <w:szCs w:val="22"/>
              </w:rPr>
              <w:t>Anecdotal comments</w:t>
            </w:r>
          </w:p>
          <w:p w14:paraId="1C94A838" w14:textId="77777777" w:rsidR="00B77A6F" w:rsidRDefault="008D5091" w:rsidP="00F1678E">
            <w:pPr>
              <w:spacing w:line="276" w:lineRule="auto"/>
              <w:rPr>
                <w:rFonts w:ascii="Calibri" w:hAnsi="Calibri"/>
                <w:sz w:val="22"/>
                <w:szCs w:val="22"/>
              </w:rPr>
            </w:pPr>
            <w:r>
              <w:rPr>
                <w:rFonts w:ascii="Calibri" w:hAnsi="Calibri"/>
                <w:sz w:val="22"/>
                <w:szCs w:val="22"/>
              </w:rPr>
              <w:t>Class discussion</w:t>
            </w:r>
          </w:p>
          <w:p w14:paraId="0E063973" w14:textId="77777777" w:rsidR="00B77A6F" w:rsidRDefault="00B77A6F" w:rsidP="00F1678E">
            <w:pPr>
              <w:spacing w:line="276" w:lineRule="auto"/>
              <w:rPr>
                <w:rFonts w:ascii="Calibri" w:hAnsi="Calibri"/>
                <w:sz w:val="22"/>
                <w:szCs w:val="22"/>
              </w:rPr>
            </w:pPr>
            <w:r>
              <w:rPr>
                <w:rFonts w:ascii="Calibri" w:hAnsi="Calibri"/>
                <w:sz w:val="22"/>
                <w:szCs w:val="22"/>
              </w:rPr>
              <w:t>Graphic organizer</w:t>
            </w:r>
          </w:p>
          <w:p w14:paraId="1FD6A0BC" w14:textId="77777777" w:rsidR="00AE4604" w:rsidRDefault="00AE4604" w:rsidP="00F1678E">
            <w:pPr>
              <w:spacing w:line="276" w:lineRule="auto"/>
              <w:rPr>
                <w:rFonts w:ascii="Calibri" w:hAnsi="Calibri"/>
                <w:sz w:val="22"/>
                <w:szCs w:val="22"/>
              </w:rPr>
            </w:pPr>
          </w:p>
          <w:p w14:paraId="07E1095E" w14:textId="77777777" w:rsidR="00AE4604" w:rsidRDefault="00AE4604" w:rsidP="00F1678E">
            <w:pPr>
              <w:spacing w:line="276" w:lineRule="auto"/>
              <w:rPr>
                <w:rFonts w:ascii="Calibri" w:hAnsi="Calibri"/>
                <w:sz w:val="22"/>
                <w:szCs w:val="22"/>
              </w:rPr>
            </w:pPr>
          </w:p>
          <w:p w14:paraId="5F31100C" w14:textId="77777777" w:rsidR="00AE4604" w:rsidRDefault="00AE4604" w:rsidP="00F1678E">
            <w:pPr>
              <w:spacing w:line="276" w:lineRule="auto"/>
              <w:rPr>
                <w:rFonts w:ascii="Calibri" w:hAnsi="Calibri"/>
                <w:sz w:val="22"/>
                <w:szCs w:val="22"/>
              </w:rPr>
            </w:pPr>
          </w:p>
          <w:p w14:paraId="78417F56" w14:textId="77777777" w:rsidR="00AE4604" w:rsidRDefault="00AE4604" w:rsidP="00F1678E">
            <w:pPr>
              <w:spacing w:line="276" w:lineRule="auto"/>
              <w:rPr>
                <w:rFonts w:ascii="Calibri" w:hAnsi="Calibri"/>
                <w:sz w:val="22"/>
                <w:szCs w:val="22"/>
              </w:rPr>
            </w:pPr>
          </w:p>
          <w:p w14:paraId="03BF046D" w14:textId="77777777" w:rsidR="00AE4604" w:rsidRDefault="00AE4604" w:rsidP="00F1678E">
            <w:pPr>
              <w:spacing w:line="276" w:lineRule="auto"/>
              <w:rPr>
                <w:rFonts w:ascii="Calibri" w:hAnsi="Calibri"/>
                <w:sz w:val="22"/>
                <w:szCs w:val="22"/>
              </w:rPr>
            </w:pPr>
          </w:p>
          <w:p w14:paraId="52197894" w14:textId="77777777" w:rsidR="00AE4604" w:rsidRDefault="00AE4604" w:rsidP="00F1678E">
            <w:pPr>
              <w:spacing w:line="276" w:lineRule="auto"/>
              <w:rPr>
                <w:rFonts w:ascii="Calibri" w:hAnsi="Calibri"/>
                <w:sz w:val="22"/>
                <w:szCs w:val="22"/>
              </w:rPr>
            </w:pPr>
          </w:p>
          <w:p w14:paraId="36339B56" w14:textId="77777777" w:rsidR="00AE4604" w:rsidRDefault="00AE4604" w:rsidP="00F1678E">
            <w:pPr>
              <w:spacing w:line="276" w:lineRule="auto"/>
              <w:rPr>
                <w:rFonts w:ascii="Calibri" w:hAnsi="Calibri"/>
                <w:sz w:val="22"/>
                <w:szCs w:val="22"/>
              </w:rPr>
            </w:pPr>
          </w:p>
          <w:p w14:paraId="74DAF659" w14:textId="77777777" w:rsidR="00AE4604" w:rsidRDefault="00AE4604" w:rsidP="00F1678E">
            <w:pPr>
              <w:spacing w:line="276" w:lineRule="auto"/>
              <w:rPr>
                <w:rFonts w:ascii="Calibri" w:hAnsi="Calibri"/>
                <w:sz w:val="22"/>
                <w:szCs w:val="22"/>
              </w:rPr>
            </w:pPr>
          </w:p>
          <w:p w14:paraId="0F29B8CF" w14:textId="77777777" w:rsidR="00AE4604" w:rsidRDefault="00AE4604" w:rsidP="00F1678E">
            <w:pPr>
              <w:spacing w:line="276" w:lineRule="auto"/>
              <w:rPr>
                <w:rFonts w:ascii="Calibri" w:hAnsi="Calibri"/>
                <w:sz w:val="22"/>
                <w:szCs w:val="22"/>
              </w:rPr>
            </w:pPr>
          </w:p>
          <w:p w14:paraId="4EA39612" w14:textId="77777777" w:rsidR="00AE4604" w:rsidRDefault="00AE4604" w:rsidP="00F1678E">
            <w:pPr>
              <w:spacing w:line="276" w:lineRule="auto"/>
              <w:rPr>
                <w:rFonts w:ascii="Calibri" w:hAnsi="Calibri"/>
                <w:sz w:val="22"/>
                <w:szCs w:val="22"/>
              </w:rPr>
            </w:pPr>
          </w:p>
          <w:p w14:paraId="74C10535" w14:textId="77777777" w:rsidR="00AE4604" w:rsidRDefault="00AE4604" w:rsidP="00F1678E">
            <w:pPr>
              <w:spacing w:line="276" w:lineRule="auto"/>
              <w:rPr>
                <w:rFonts w:ascii="Calibri" w:hAnsi="Calibri"/>
                <w:sz w:val="22"/>
                <w:szCs w:val="22"/>
              </w:rPr>
            </w:pPr>
          </w:p>
          <w:p w14:paraId="2BF1A5D6" w14:textId="77777777" w:rsidR="00AE4604" w:rsidRDefault="00AE4604" w:rsidP="00F1678E">
            <w:pPr>
              <w:spacing w:line="276" w:lineRule="auto"/>
              <w:rPr>
                <w:rFonts w:ascii="Calibri" w:hAnsi="Calibri"/>
                <w:sz w:val="22"/>
                <w:szCs w:val="22"/>
              </w:rPr>
            </w:pPr>
          </w:p>
          <w:p w14:paraId="7073C5A7" w14:textId="77777777" w:rsidR="00AE4604" w:rsidRDefault="00AE4604" w:rsidP="00F1678E">
            <w:pPr>
              <w:spacing w:line="276" w:lineRule="auto"/>
              <w:rPr>
                <w:rFonts w:ascii="Calibri" w:hAnsi="Calibri"/>
                <w:sz w:val="22"/>
                <w:szCs w:val="22"/>
              </w:rPr>
            </w:pPr>
          </w:p>
          <w:p w14:paraId="24727960" w14:textId="77777777" w:rsidR="00AE4604" w:rsidRDefault="00AE4604" w:rsidP="00F1678E">
            <w:pPr>
              <w:spacing w:line="276" w:lineRule="auto"/>
              <w:rPr>
                <w:rFonts w:ascii="Calibri" w:hAnsi="Calibri"/>
                <w:sz w:val="22"/>
                <w:szCs w:val="22"/>
              </w:rPr>
            </w:pPr>
          </w:p>
          <w:p w14:paraId="56A72C51" w14:textId="77777777" w:rsidR="00AE4604" w:rsidRDefault="00AE4604" w:rsidP="00F1678E">
            <w:pPr>
              <w:spacing w:line="276" w:lineRule="auto"/>
              <w:rPr>
                <w:rFonts w:ascii="Calibri" w:hAnsi="Calibri"/>
                <w:sz w:val="22"/>
                <w:szCs w:val="22"/>
              </w:rPr>
            </w:pPr>
          </w:p>
          <w:p w14:paraId="665C1476" w14:textId="77777777" w:rsidR="00AE4604" w:rsidRDefault="00AE4604" w:rsidP="00F1678E">
            <w:pPr>
              <w:spacing w:line="276" w:lineRule="auto"/>
              <w:rPr>
                <w:rFonts w:ascii="Calibri" w:hAnsi="Calibri"/>
                <w:sz w:val="22"/>
                <w:szCs w:val="22"/>
              </w:rPr>
            </w:pPr>
          </w:p>
          <w:p w14:paraId="7589E86D" w14:textId="77777777" w:rsidR="00AE4604" w:rsidRDefault="00AE4604" w:rsidP="00F1678E">
            <w:pPr>
              <w:spacing w:line="276" w:lineRule="auto"/>
              <w:rPr>
                <w:rFonts w:ascii="Calibri" w:hAnsi="Calibri"/>
                <w:sz w:val="22"/>
                <w:szCs w:val="22"/>
              </w:rPr>
            </w:pPr>
          </w:p>
          <w:p w14:paraId="46A69D93" w14:textId="77777777" w:rsidR="00AE4604" w:rsidRDefault="00AE4604" w:rsidP="00F1678E">
            <w:pPr>
              <w:spacing w:line="276" w:lineRule="auto"/>
              <w:rPr>
                <w:rFonts w:ascii="Calibri" w:hAnsi="Calibri"/>
                <w:sz w:val="22"/>
                <w:szCs w:val="22"/>
              </w:rPr>
            </w:pPr>
          </w:p>
          <w:p w14:paraId="00F7F389" w14:textId="77777777" w:rsidR="00AE4604" w:rsidRDefault="00AE4604" w:rsidP="00F1678E">
            <w:pPr>
              <w:spacing w:line="276" w:lineRule="auto"/>
              <w:rPr>
                <w:rFonts w:ascii="Calibri" w:hAnsi="Calibri"/>
                <w:sz w:val="22"/>
                <w:szCs w:val="22"/>
              </w:rPr>
            </w:pPr>
          </w:p>
          <w:p w14:paraId="43468E29" w14:textId="77777777" w:rsidR="00AE4604" w:rsidRDefault="00AE4604" w:rsidP="00F1678E">
            <w:pPr>
              <w:spacing w:line="276" w:lineRule="auto"/>
              <w:rPr>
                <w:rFonts w:ascii="Calibri" w:hAnsi="Calibri"/>
                <w:sz w:val="22"/>
                <w:szCs w:val="22"/>
              </w:rPr>
            </w:pPr>
          </w:p>
          <w:p w14:paraId="04C88800" w14:textId="77777777" w:rsidR="00AE4604" w:rsidRDefault="00AE4604" w:rsidP="00F1678E">
            <w:pPr>
              <w:spacing w:line="276" w:lineRule="auto"/>
              <w:rPr>
                <w:rFonts w:ascii="Calibri" w:hAnsi="Calibri"/>
                <w:sz w:val="22"/>
                <w:szCs w:val="22"/>
              </w:rPr>
            </w:pPr>
          </w:p>
          <w:p w14:paraId="1C16236C" w14:textId="77777777" w:rsidR="00AE4604" w:rsidRDefault="00AE4604" w:rsidP="00F1678E">
            <w:pPr>
              <w:spacing w:line="276" w:lineRule="auto"/>
              <w:rPr>
                <w:rFonts w:ascii="Calibri" w:hAnsi="Calibri"/>
                <w:sz w:val="22"/>
                <w:szCs w:val="22"/>
              </w:rPr>
            </w:pPr>
          </w:p>
          <w:p w14:paraId="18599B49" w14:textId="77777777" w:rsidR="00AE4604" w:rsidRDefault="00AE4604" w:rsidP="00F1678E">
            <w:pPr>
              <w:spacing w:line="276" w:lineRule="auto"/>
              <w:rPr>
                <w:rFonts w:ascii="Calibri" w:hAnsi="Calibri"/>
                <w:sz w:val="22"/>
                <w:szCs w:val="22"/>
              </w:rPr>
            </w:pPr>
          </w:p>
          <w:p w14:paraId="40A70A13" w14:textId="77777777" w:rsidR="00AE4604" w:rsidRDefault="00AE4604" w:rsidP="00F1678E">
            <w:pPr>
              <w:spacing w:line="276" w:lineRule="auto"/>
              <w:rPr>
                <w:rFonts w:ascii="Calibri" w:hAnsi="Calibri"/>
                <w:sz w:val="22"/>
                <w:szCs w:val="22"/>
              </w:rPr>
            </w:pPr>
          </w:p>
          <w:p w14:paraId="633A4A79" w14:textId="77777777" w:rsidR="00AE4604" w:rsidRDefault="00AE4604" w:rsidP="00F1678E">
            <w:pPr>
              <w:spacing w:line="276" w:lineRule="auto"/>
              <w:rPr>
                <w:rFonts w:ascii="Calibri" w:hAnsi="Calibri"/>
                <w:sz w:val="22"/>
                <w:szCs w:val="22"/>
              </w:rPr>
            </w:pPr>
          </w:p>
          <w:p w14:paraId="4E48006A" w14:textId="77777777" w:rsidR="00AE4604" w:rsidRDefault="00AE4604" w:rsidP="00F1678E">
            <w:pPr>
              <w:spacing w:line="276" w:lineRule="auto"/>
              <w:rPr>
                <w:rFonts w:ascii="Calibri" w:hAnsi="Calibri"/>
                <w:sz w:val="22"/>
                <w:szCs w:val="22"/>
              </w:rPr>
            </w:pPr>
          </w:p>
          <w:p w14:paraId="3B44B109" w14:textId="77777777" w:rsidR="00AE4604" w:rsidRDefault="00AE4604" w:rsidP="00F1678E">
            <w:pPr>
              <w:spacing w:line="276" w:lineRule="auto"/>
              <w:rPr>
                <w:rFonts w:ascii="Calibri" w:hAnsi="Calibri"/>
                <w:sz w:val="22"/>
                <w:szCs w:val="22"/>
              </w:rPr>
            </w:pPr>
          </w:p>
          <w:p w14:paraId="55486788" w14:textId="77777777" w:rsidR="00AE4604" w:rsidRDefault="00AE4604" w:rsidP="00F1678E">
            <w:pPr>
              <w:spacing w:line="276" w:lineRule="auto"/>
              <w:rPr>
                <w:rFonts w:ascii="Calibri" w:hAnsi="Calibri"/>
                <w:sz w:val="22"/>
                <w:szCs w:val="22"/>
              </w:rPr>
            </w:pPr>
          </w:p>
          <w:p w14:paraId="55B8AE43" w14:textId="77777777" w:rsidR="00AE4604" w:rsidRDefault="00AE4604" w:rsidP="00F1678E">
            <w:pPr>
              <w:spacing w:line="276" w:lineRule="auto"/>
              <w:rPr>
                <w:rFonts w:ascii="Calibri" w:hAnsi="Calibri"/>
                <w:sz w:val="22"/>
                <w:szCs w:val="22"/>
              </w:rPr>
            </w:pPr>
          </w:p>
          <w:p w14:paraId="290222B9" w14:textId="77777777" w:rsidR="00AE4604" w:rsidRDefault="00AE4604" w:rsidP="00F1678E">
            <w:pPr>
              <w:spacing w:line="276" w:lineRule="auto"/>
              <w:rPr>
                <w:rFonts w:ascii="Calibri" w:hAnsi="Calibri"/>
                <w:sz w:val="22"/>
                <w:szCs w:val="22"/>
              </w:rPr>
            </w:pPr>
          </w:p>
          <w:p w14:paraId="51FAD9A4" w14:textId="77777777" w:rsidR="00AE4604" w:rsidRDefault="00AE4604" w:rsidP="00F1678E">
            <w:pPr>
              <w:spacing w:line="276" w:lineRule="auto"/>
              <w:rPr>
                <w:rFonts w:ascii="Calibri" w:hAnsi="Calibri"/>
                <w:sz w:val="22"/>
                <w:szCs w:val="22"/>
              </w:rPr>
            </w:pPr>
          </w:p>
          <w:p w14:paraId="1F7C3887" w14:textId="77777777" w:rsidR="00AE4604" w:rsidRDefault="00AE4604" w:rsidP="00F1678E">
            <w:pPr>
              <w:spacing w:line="276" w:lineRule="auto"/>
              <w:rPr>
                <w:rFonts w:ascii="Calibri" w:hAnsi="Calibri"/>
                <w:sz w:val="22"/>
                <w:szCs w:val="22"/>
              </w:rPr>
            </w:pPr>
          </w:p>
          <w:p w14:paraId="7B91659C" w14:textId="77777777" w:rsidR="00AE4604" w:rsidRDefault="00AE4604" w:rsidP="00F1678E">
            <w:pPr>
              <w:spacing w:line="276" w:lineRule="auto"/>
              <w:rPr>
                <w:rFonts w:ascii="Calibri" w:hAnsi="Calibri"/>
                <w:sz w:val="22"/>
                <w:szCs w:val="22"/>
              </w:rPr>
            </w:pPr>
          </w:p>
          <w:p w14:paraId="13F41852" w14:textId="77777777" w:rsidR="00AE4604" w:rsidRDefault="00AE4604" w:rsidP="00F1678E">
            <w:pPr>
              <w:spacing w:line="276" w:lineRule="auto"/>
              <w:rPr>
                <w:rFonts w:ascii="Calibri" w:hAnsi="Calibri"/>
                <w:sz w:val="22"/>
                <w:szCs w:val="22"/>
              </w:rPr>
            </w:pPr>
          </w:p>
          <w:p w14:paraId="1655C501" w14:textId="77777777" w:rsidR="00AE4604" w:rsidRDefault="00AE4604" w:rsidP="00F1678E">
            <w:pPr>
              <w:spacing w:line="276" w:lineRule="auto"/>
              <w:rPr>
                <w:rFonts w:ascii="Calibri" w:hAnsi="Calibri"/>
                <w:sz w:val="22"/>
                <w:szCs w:val="22"/>
              </w:rPr>
            </w:pPr>
          </w:p>
          <w:p w14:paraId="73736837" w14:textId="77777777" w:rsidR="00AE4604" w:rsidRDefault="00AE4604" w:rsidP="00F1678E">
            <w:pPr>
              <w:spacing w:line="276" w:lineRule="auto"/>
              <w:rPr>
                <w:rFonts w:ascii="Calibri" w:hAnsi="Calibri"/>
                <w:sz w:val="22"/>
                <w:szCs w:val="22"/>
              </w:rPr>
            </w:pPr>
          </w:p>
          <w:p w14:paraId="2D71F04E" w14:textId="77777777" w:rsidR="00AE4604" w:rsidRDefault="00AE4604" w:rsidP="00F1678E">
            <w:pPr>
              <w:spacing w:line="276" w:lineRule="auto"/>
              <w:rPr>
                <w:rFonts w:ascii="Calibri" w:hAnsi="Calibri"/>
                <w:sz w:val="22"/>
                <w:szCs w:val="22"/>
              </w:rPr>
            </w:pPr>
          </w:p>
          <w:p w14:paraId="071CB097" w14:textId="77777777" w:rsidR="00AE4604" w:rsidRDefault="00AE4604" w:rsidP="00F1678E">
            <w:pPr>
              <w:spacing w:line="276" w:lineRule="auto"/>
              <w:rPr>
                <w:rFonts w:ascii="Calibri" w:hAnsi="Calibri"/>
                <w:sz w:val="22"/>
                <w:szCs w:val="22"/>
              </w:rPr>
            </w:pPr>
          </w:p>
          <w:p w14:paraId="72AF3292" w14:textId="77777777" w:rsidR="00AE4604" w:rsidRDefault="00AE4604" w:rsidP="00F1678E">
            <w:pPr>
              <w:spacing w:line="276" w:lineRule="auto"/>
              <w:rPr>
                <w:rFonts w:ascii="Calibri" w:hAnsi="Calibri"/>
                <w:sz w:val="22"/>
                <w:szCs w:val="22"/>
              </w:rPr>
            </w:pPr>
          </w:p>
          <w:p w14:paraId="46340133" w14:textId="77777777" w:rsidR="00AE4604" w:rsidRDefault="00AE4604" w:rsidP="00F1678E">
            <w:pPr>
              <w:spacing w:line="276" w:lineRule="auto"/>
              <w:rPr>
                <w:rFonts w:ascii="Calibri" w:hAnsi="Calibri"/>
                <w:sz w:val="22"/>
                <w:szCs w:val="22"/>
              </w:rPr>
            </w:pPr>
          </w:p>
          <w:p w14:paraId="541EEC99" w14:textId="77777777" w:rsidR="00AE4604" w:rsidRDefault="00AE4604" w:rsidP="00F1678E">
            <w:pPr>
              <w:spacing w:line="276" w:lineRule="auto"/>
              <w:rPr>
                <w:rFonts w:ascii="Calibri" w:hAnsi="Calibri"/>
                <w:sz w:val="22"/>
                <w:szCs w:val="22"/>
              </w:rPr>
            </w:pPr>
          </w:p>
          <w:p w14:paraId="41679913" w14:textId="77777777" w:rsidR="00AE4604" w:rsidRDefault="00AE4604" w:rsidP="00F1678E">
            <w:pPr>
              <w:spacing w:line="276" w:lineRule="auto"/>
              <w:rPr>
                <w:rFonts w:ascii="Calibri" w:hAnsi="Calibri"/>
                <w:sz w:val="22"/>
                <w:szCs w:val="22"/>
              </w:rPr>
            </w:pPr>
          </w:p>
          <w:p w14:paraId="3E685288" w14:textId="77777777" w:rsidR="00AE4604" w:rsidRDefault="00AE4604" w:rsidP="00F1678E">
            <w:pPr>
              <w:spacing w:line="276" w:lineRule="auto"/>
              <w:rPr>
                <w:rFonts w:ascii="Calibri" w:hAnsi="Calibri"/>
                <w:sz w:val="22"/>
                <w:szCs w:val="22"/>
              </w:rPr>
            </w:pPr>
          </w:p>
          <w:p w14:paraId="43330313" w14:textId="77777777" w:rsidR="00AE4604" w:rsidRDefault="00AE4604" w:rsidP="00F1678E">
            <w:pPr>
              <w:spacing w:line="276" w:lineRule="auto"/>
              <w:rPr>
                <w:rFonts w:ascii="Calibri" w:hAnsi="Calibri"/>
                <w:sz w:val="22"/>
                <w:szCs w:val="22"/>
              </w:rPr>
            </w:pPr>
          </w:p>
          <w:p w14:paraId="1709B750" w14:textId="77777777" w:rsidR="00AE4604" w:rsidRDefault="00AE4604" w:rsidP="00F1678E">
            <w:pPr>
              <w:spacing w:line="276" w:lineRule="auto"/>
              <w:rPr>
                <w:rFonts w:ascii="Calibri" w:hAnsi="Calibri"/>
                <w:sz w:val="22"/>
                <w:szCs w:val="22"/>
              </w:rPr>
            </w:pPr>
          </w:p>
          <w:p w14:paraId="6ACA2F82" w14:textId="77777777" w:rsidR="00AE4604" w:rsidRDefault="00AE4604" w:rsidP="00F1678E">
            <w:pPr>
              <w:spacing w:line="276" w:lineRule="auto"/>
              <w:rPr>
                <w:rFonts w:ascii="Calibri" w:hAnsi="Calibri"/>
                <w:sz w:val="22"/>
                <w:szCs w:val="22"/>
              </w:rPr>
            </w:pPr>
          </w:p>
          <w:p w14:paraId="698D77F3" w14:textId="77777777" w:rsidR="00AE4604" w:rsidRDefault="00AE4604" w:rsidP="00F1678E">
            <w:pPr>
              <w:spacing w:line="276" w:lineRule="auto"/>
              <w:rPr>
                <w:rFonts w:ascii="Calibri" w:hAnsi="Calibri"/>
                <w:sz w:val="22"/>
                <w:szCs w:val="22"/>
              </w:rPr>
            </w:pPr>
          </w:p>
          <w:p w14:paraId="733F8A81" w14:textId="77777777" w:rsidR="00AE4604" w:rsidRDefault="00AE4604" w:rsidP="00F1678E">
            <w:pPr>
              <w:spacing w:line="276" w:lineRule="auto"/>
              <w:rPr>
                <w:rFonts w:ascii="Calibri" w:hAnsi="Calibri"/>
                <w:sz w:val="22"/>
                <w:szCs w:val="22"/>
              </w:rPr>
            </w:pPr>
          </w:p>
          <w:p w14:paraId="67B15FE9" w14:textId="77777777" w:rsidR="00AE4604" w:rsidRDefault="00AE4604" w:rsidP="00F1678E">
            <w:pPr>
              <w:spacing w:line="276" w:lineRule="auto"/>
              <w:rPr>
                <w:rFonts w:ascii="Calibri" w:hAnsi="Calibri"/>
                <w:sz w:val="22"/>
                <w:szCs w:val="22"/>
              </w:rPr>
            </w:pPr>
          </w:p>
          <w:p w14:paraId="1AB960F6" w14:textId="77777777" w:rsidR="00B4264A" w:rsidRDefault="00B4264A" w:rsidP="00F1678E">
            <w:pPr>
              <w:spacing w:line="276" w:lineRule="auto"/>
              <w:rPr>
                <w:rFonts w:ascii="Calibri" w:hAnsi="Calibri"/>
                <w:sz w:val="22"/>
                <w:szCs w:val="22"/>
              </w:rPr>
            </w:pPr>
          </w:p>
          <w:p w14:paraId="54C985BF" w14:textId="77777777" w:rsidR="006C6F7C" w:rsidRDefault="006C6F7C" w:rsidP="00F1678E">
            <w:pPr>
              <w:spacing w:line="276" w:lineRule="auto"/>
              <w:rPr>
                <w:rFonts w:ascii="Calibri" w:hAnsi="Calibri"/>
                <w:sz w:val="22"/>
                <w:szCs w:val="22"/>
              </w:rPr>
            </w:pPr>
          </w:p>
          <w:p w14:paraId="021F1B1E" w14:textId="77777777" w:rsidR="001C41A4" w:rsidRDefault="001C41A4" w:rsidP="00F1678E">
            <w:pPr>
              <w:spacing w:line="276" w:lineRule="auto"/>
              <w:rPr>
                <w:rFonts w:ascii="Calibri" w:hAnsi="Calibri"/>
                <w:sz w:val="22"/>
                <w:szCs w:val="22"/>
              </w:rPr>
            </w:pPr>
          </w:p>
          <w:p w14:paraId="7E600BA3" w14:textId="77777777" w:rsidR="001C41A4" w:rsidRDefault="001C41A4" w:rsidP="00F1678E">
            <w:pPr>
              <w:spacing w:line="276" w:lineRule="auto"/>
              <w:rPr>
                <w:rFonts w:ascii="Calibri" w:hAnsi="Calibri"/>
                <w:sz w:val="22"/>
                <w:szCs w:val="22"/>
              </w:rPr>
            </w:pPr>
          </w:p>
          <w:p w14:paraId="45AB5FD5" w14:textId="77777777" w:rsidR="001C41A4" w:rsidRDefault="001C41A4" w:rsidP="00F1678E">
            <w:pPr>
              <w:spacing w:line="276" w:lineRule="auto"/>
              <w:rPr>
                <w:rFonts w:ascii="Calibri" w:hAnsi="Calibri"/>
                <w:sz w:val="22"/>
                <w:szCs w:val="22"/>
              </w:rPr>
            </w:pPr>
          </w:p>
          <w:p w14:paraId="5A884345" w14:textId="77777777" w:rsidR="001C41A4" w:rsidRDefault="001C41A4" w:rsidP="00F1678E">
            <w:pPr>
              <w:spacing w:line="276" w:lineRule="auto"/>
              <w:rPr>
                <w:rFonts w:ascii="Calibri" w:hAnsi="Calibri"/>
                <w:sz w:val="22"/>
                <w:szCs w:val="22"/>
              </w:rPr>
            </w:pPr>
          </w:p>
          <w:p w14:paraId="18789865" w14:textId="77777777" w:rsidR="00AE4604" w:rsidRDefault="00AE4604" w:rsidP="00F1678E">
            <w:pPr>
              <w:spacing w:line="276" w:lineRule="auto"/>
              <w:rPr>
                <w:rFonts w:ascii="Calibri" w:hAnsi="Calibri"/>
                <w:sz w:val="22"/>
                <w:szCs w:val="22"/>
              </w:rPr>
            </w:pPr>
            <w:r>
              <w:rPr>
                <w:rFonts w:ascii="Calibri" w:hAnsi="Calibri"/>
                <w:sz w:val="22"/>
                <w:szCs w:val="22"/>
              </w:rPr>
              <w:t>AfL</w:t>
            </w:r>
          </w:p>
          <w:p w14:paraId="657B0EFD" w14:textId="77777777" w:rsidR="00AE4604" w:rsidRDefault="00AE4604" w:rsidP="00F1678E">
            <w:pPr>
              <w:spacing w:line="276" w:lineRule="auto"/>
              <w:rPr>
                <w:rFonts w:ascii="Calibri" w:hAnsi="Calibri"/>
                <w:sz w:val="22"/>
                <w:szCs w:val="22"/>
              </w:rPr>
            </w:pPr>
            <w:r>
              <w:rPr>
                <w:rFonts w:ascii="Calibri" w:hAnsi="Calibri"/>
                <w:sz w:val="22"/>
                <w:szCs w:val="22"/>
              </w:rPr>
              <w:t>AaL</w:t>
            </w:r>
          </w:p>
          <w:p w14:paraId="3CFAF7DF" w14:textId="77777777" w:rsidR="00AE4604" w:rsidRDefault="00AE4604" w:rsidP="00F1678E">
            <w:pPr>
              <w:spacing w:line="276" w:lineRule="auto"/>
              <w:rPr>
                <w:rFonts w:ascii="Calibri" w:hAnsi="Calibri"/>
                <w:sz w:val="22"/>
                <w:szCs w:val="22"/>
              </w:rPr>
            </w:pPr>
          </w:p>
          <w:p w14:paraId="0303F870" w14:textId="77777777" w:rsidR="00AE4604" w:rsidRDefault="00AE4604" w:rsidP="00F1678E">
            <w:pPr>
              <w:spacing w:line="276" w:lineRule="auto"/>
              <w:rPr>
                <w:rFonts w:ascii="Calibri" w:hAnsi="Calibri"/>
                <w:sz w:val="22"/>
                <w:szCs w:val="22"/>
              </w:rPr>
            </w:pPr>
            <w:r>
              <w:rPr>
                <w:rFonts w:ascii="Calibri" w:hAnsi="Calibri"/>
                <w:sz w:val="22"/>
                <w:szCs w:val="22"/>
              </w:rPr>
              <w:t>Students submit individual reflections for teacher feedback</w:t>
            </w:r>
          </w:p>
          <w:p w14:paraId="4A5E8CAC" w14:textId="77777777" w:rsidR="00B4264A" w:rsidRDefault="00B4264A" w:rsidP="00F1678E">
            <w:pPr>
              <w:spacing w:line="276" w:lineRule="auto"/>
              <w:rPr>
                <w:rFonts w:ascii="Calibri" w:hAnsi="Calibri"/>
                <w:sz w:val="22"/>
                <w:szCs w:val="22"/>
              </w:rPr>
            </w:pPr>
          </w:p>
          <w:p w14:paraId="28476DDE" w14:textId="77777777" w:rsidR="00B4264A" w:rsidRPr="001E20FF" w:rsidRDefault="00B4264A" w:rsidP="00F1678E">
            <w:pPr>
              <w:spacing w:line="276" w:lineRule="auto"/>
              <w:rPr>
                <w:rFonts w:ascii="Calibri" w:hAnsi="Calibri"/>
                <w:sz w:val="22"/>
                <w:szCs w:val="22"/>
              </w:rPr>
            </w:pPr>
            <w:r>
              <w:rPr>
                <w:rFonts w:ascii="Calibri" w:hAnsi="Calibri"/>
                <w:sz w:val="22"/>
                <w:szCs w:val="22"/>
              </w:rPr>
              <w:t>Teacher anecdotal comments</w:t>
            </w:r>
          </w:p>
        </w:tc>
      </w:tr>
    </w:tbl>
    <w:p w14:paraId="7E081470" w14:textId="77777777" w:rsidR="001854B9" w:rsidRPr="00945A23" w:rsidRDefault="001854B9" w:rsidP="00F1678E">
      <w:pPr>
        <w:spacing w:line="276" w:lineRule="auto"/>
        <w:rPr>
          <w:rFonts w:ascii="Calibri" w:hAnsi="Calibri"/>
          <w:sz w:val="22"/>
          <w:szCs w:val="22"/>
        </w:rPr>
      </w:pPr>
    </w:p>
    <w:p w14:paraId="17050686" w14:textId="77777777" w:rsidR="00E15786" w:rsidRPr="007E64B5" w:rsidRDefault="00E15786"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Accommodations</w:t>
      </w:r>
    </w:p>
    <w:p w14:paraId="5689EF5B" w14:textId="04B06388" w:rsidR="00FC5004" w:rsidRDefault="00FC5004" w:rsidP="00F1678E">
      <w:pPr>
        <w:pStyle w:val="BodyTextBullet"/>
        <w:numPr>
          <w:ilvl w:val="0"/>
          <w:numId w:val="12"/>
        </w:numPr>
        <w:spacing w:line="276" w:lineRule="auto"/>
        <w:rPr>
          <w:rFonts w:ascii="Calibri" w:hAnsi="Calibri" w:cs="Arial"/>
          <w:szCs w:val="22"/>
        </w:rPr>
      </w:pPr>
      <w:r>
        <w:rPr>
          <w:rFonts w:ascii="Calibri" w:hAnsi="Calibri" w:cs="Arial"/>
          <w:szCs w:val="22"/>
        </w:rPr>
        <w:t>Needs of ELL students kept in mind and support provided as necessary</w:t>
      </w:r>
    </w:p>
    <w:p w14:paraId="36D803A5" w14:textId="7DEF6F26" w:rsidR="00E15786" w:rsidRDefault="00876266" w:rsidP="00F1678E">
      <w:pPr>
        <w:pStyle w:val="BodyTextBullet"/>
        <w:numPr>
          <w:ilvl w:val="0"/>
          <w:numId w:val="12"/>
        </w:numPr>
        <w:spacing w:line="276" w:lineRule="auto"/>
        <w:rPr>
          <w:rFonts w:ascii="Calibri" w:hAnsi="Calibri" w:cs="Arial"/>
          <w:szCs w:val="22"/>
        </w:rPr>
      </w:pPr>
      <w:r>
        <w:rPr>
          <w:rFonts w:ascii="Calibri" w:hAnsi="Calibri" w:cs="Arial"/>
          <w:szCs w:val="22"/>
        </w:rPr>
        <w:t>Allow students with reading or comprehension difficulties to collaborate with peers who are strong readers</w:t>
      </w:r>
    </w:p>
    <w:p w14:paraId="7DE71A57" w14:textId="7CC68602" w:rsidR="00FC5004" w:rsidRDefault="00FC5004" w:rsidP="00F1678E">
      <w:pPr>
        <w:pStyle w:val="BodyTextBullet"/>
        <w:numPr>
          <w:ilvl w:val="0"/>
          <w:numId w:val="12"/>
        </w:numPr>
        <w:spacing w:line="276" w:lineRule="auto"/>
        <w:rPr>
          <w:rFonts w:ascii="Calibri" w:hAnsi="Calibri" w:cs="Arial"/>
          <w:szCs w:val="22"/>
        </w:rPr>
      </w:pPr>
      <w:r>
        <w:rPr>
          <w:rFonts w:ascii="Calibri" w:hAnsi="Calibri" w:cs="Arial"/>
          <w:szCs w:val="22"/>
        </w:rPr>
        <w:t>Students who have a hard time verbally responding will have the opportunity to write down their answers prior to having to share with the class</w:t>
      </w:r>
    </w:p>
    <w:p w14:paraId="6D2D9C47" w14:textId="30ACFD1F" w:rsidR="00940008" w:rsidRDefault="00940008" w:rsidP="00F1678E">
      <w:pPr>
        <w:pStyle w:val="BodyTextBullet"/>
        <w:numPr>
          <w:ilvl w:val="0"/>
          <w:numId w:val="12"/>
        </w:numPr>
        <w:spacing w:line="276" w:lineRule="auto"/>
        <w:rPr>
          <w:rFonts w:ascii="Calibri" w:hAnsi="Calibri" w:cs="Arial"/>
          <w:szCs w:val="22"/>
        </w:rPr>
      </w:pPr>
      <w:r>
        <w:rPr>
          <w:rFonts w:ascii="Calibri" w:hAnsi="Calibri" w:cs="Arial"/>
          <w:szCs w:val="22"/>
        </w:rPr>
        <w:t>Ensure through class discussions that students understand the steps and expectations for every task</w:t>
      </w:r>
      <w:r w:rsidR="00250CBE">
        <w:rPr>
          <w:rFonts w:ascii="Calibri" w:hAnsi="Calibri" w:cs="Arial"/>
          <w:szCs w:val="22"/>
        </w:rPr>
        <w:t xml:space="preserve"> </w:t>
      </w:r>
      <w:r>
        <w:rPr>
          <w:rFonts w:ascii="Calibri" w:hAnsi="Calibri" w:cs="Arial"/>
          <w:szCs w:val="22"/>
        </w:rPr>
        <w:t>prior to commencing work on them</w:t>
      </w:r>
    </w:p>
    <w:p w14:paraId="6048A184" w14:textId="17247D91" w:rsidR="00FC5004" w:rsidRPr="000F68F7" w:rsidRDefault="00250CBE" w:rsidP="000F68F7">
      <w:pPr>
        <w:pStyle w:val="BodyTextBullet"/>
        <w:numPr>
          <w:ilvl w:val="0"/>
          <w:numId w:val="12"/>
        </w:numPr>
        <w:spacing w:line="276" w:lineRule="auto"/>
        <w:rPr>
          <w:rFonts w:ascii="Calibri" w:hAnsi="Calibri" w:cs="Arial"/>
          <w:szCs w:val="22"/>
        </w:rPr>
      </w:pPr>
      <w:r>
        <w:rPr>
          <w:rFonts w:ascii="Calibri" w:hAnsi="Calibri" w:cs="Arial"/>
          <w:szCs w:val="22"/>
        </w:rPr>
        <w:t xml:space="preserve">Accommodations made for students with visual and mobility disabilities </w:t>
      </w:r>
    </w:p>
    <w:sdt>
      <w:sdtPr>
        <w:id w:val="111145805"/>
        <w:bibliography/>
      </w:sdtPr>
      <w:sdtEndPr>
        <w:rPr>
          <w:rFonts w:ascii="Calibri" w:hAnsi="Calibri"/>
          <w:szCs w:val="22"/>
        </w:rPr>
      </w:sdtEndPr>
      <w:sdtContent>
        <w:sdt>
          <w:sdtPr>
            <w:id w:val="1099676942"/>
            <w:docPartObj>
              <w:docPartGallery w:val="Bibliographies"/>
              <w:docPartUnique/>
            </w:docPartObj>
          </w:sdtPr>
          <w:sdtEndPr>
            <w:rPr>
              <w:rFonts w:ascii="Calibri" w:hAnsi="Calibri"/>
              <w:szCs w:val="22"/>
            </w:rPr>
          </w:sdtEndPr>
          <w:sdtContent>
            <w:p w14:paraId="772F2ECE" w14:textId="77777777" w:rsidR="007A2879" w:rsidRPr="00945A23" w:rsidRDefault="007A2879" w:rsidP="007A2879">
              <w:pPr>
                <w:pStyle w:val="BodyTextBullet"/>
                <w:numPr>
                  <w:ilvl w:val="0"/>
                  <w:numId w:val="0"/>
                </w:numPr>
                <w:spacing w:line="276" w:lineRule="auto"/>
                <w:rPr>
                  <w:rFonts w:ascii="Calibri" w:hAnsi="Calibri" w:cs="Arial"/>
                  <w:szCs w:val="22"/>
                </w:rPr>
              </w:pPr>
            </w:p>
            <w:p w14:paraId="68237E42" w14:textId="5F91DCDA" w:rsidR="007A2879" w:rsidRPr="0094099A" w:rsidRDefault="007A2879" w:rsidP="007A2879">
              <w:pPr>
                <w:pStyle w:val="Heading2"/>
                <w:spacing w:before="0" w:after="0" w:line="276" w:lineRule="auto"/>
                <w:rPr>
                  <w:rFonts w:ascii="Calibri" w:hAnsi="Calibri" w:cs="Arial"/>
                  <w:b w:val="0"/>
                  <w:i w:val="0"/>
                  <w:sz w:val="22"/>
                  <w:szCs w:val="22"/>
                </w:rPr>
              </w:pPr>
              <w:r w:rsidRPr="0094099A">
                <w:rPr>
                  <w:rFonts w:ascii="Calibri" w:hAnsi="Calibri" w:cs="Arial"/>
                  <w:i w:val="0"/>
                  <w:sz w:val="22"/>
                  <w:szCs w:val="22"/>
                </w:rPr>
                <w:t xml:space="preserve">Resources </w:t>
              </w:r>
            </w:p>
            <w:p w14:paraId="6ED60811" w14:textId="05DA07B2" w:rsidR="007A2879" w:rsidRPr="0094099A" w:rsidRDefault="001977D2" w:rsidP="0094099A">
              <w:pPr>
                <w:spacing w:line="276" w:lineRule="auto"/>
                <w:rPr>
                  <w:rFonts w:ascii="Calibri" w:hAnsi="Calibri"/>
                  <w:sz w:val="22"/>
                  <w:szCs w:val="22"/>
                </w:rPr>
              </w:pPr>
              <w:r w:rsidRPr="0094099A">
                <w:rPr>
                  <w:rFonts w:ascii="Calibri" w:hAnsi="Calibri"/>
                  <w:sz w:val="22"/>
                  <w:szCs w:val="22"/>
                </w:rPr>
                <w:t>Electronic</w:t>
              </w:r>
            </w:p>
            <w:p w14:paraId="5BF7EEC8" w14:textId="24007714" w:rsidR="007A2879" w:rsidRPr="0094099A" w:rsidRDefault="00D778FF" w:rsidP="0094099A">
              <w:pPr>
                <w:pStyle w:val="Bibliography"/>
                <w:numPr>
                  <w:ilvl w:val="0"/>
                  <w:numId w:val="24"/>
                </w:numPr>
                <w:spacing w:line="276" w:lineRule="auto"/>
                <w:rPr>
                  <w:rFonts w:ascii="Calibri" w:hAnsi="Calibri"/>
                  <w:noProof/>
                  <w:sz w:val="22"/>
                  <w:szCs w:val="22"/>
                </w:rPr>
              </w:pPr>
              <w:r w:rsidRPr="0094099A">
                <w:rPr>
                  <w:rFonts w:ascii="Calibri" w:hAnsi="Calibri"/>
                  <w:sz w:val="22"/>
                  <w:szCs w:val="22"/>
                </w:rPr>
                <w:fldChar w:fldCharType="begin"/>
              </w:r>
              <w:r w:rsidRPr="0094099A">
                <w:rPr>
                  <w:rFonts w:ascii="Calibri" w:hAnsi="Calibri"/>
                  <w:sz w:val="22"/>
                  <w:szCs w:val="22"/>
                </w:rPr>
                <w:instrText xml:space="preserve"> BIBLIOGRAPHY </w:instrText>
              </w:r>
              <w:r w:rsidRPr="0094099A">
                <w:rPr>
                  <w:rFonts w:ascii="Calibri" w:hAnsi="Calibri"/>
                  <w:sz w:val="22"/>
                  <w:szCs w:val="22"/>
                </w:rPr>
                <w:fldChar w:fldCharType="separate"/>
              </w:r>
              <w:r w:rsidR="007A2879" w:rsidRPr="0094099A">
                <w:rPr>
                  <w:rFonts w:ascii="Calibri" w:hAnsi="Calibri"/>
                  <w:noProof/>
                  <w:sz w:val="22"/>
                  <w:szCs w:val="22"/>
                </w:rPr>
                <w:t xml:space="preserve">UN Peacekeeping Project. (2007). </w:t>
              </w:r>
              <w:r w:rsidR="007A2879" w:rsidRPr="0094099A">
                <w:rPr>
                  <w:rFonts w:ascii="Calibri" w:hAnsi="Calibri"/>
                  <w:i/>
                  <w:iCs/>
                  <w:noProof/>
                  <w:sz w:val="22"/>
                  <w:szCs w:val="22"/>
                </w:rPr>
                <w:t>United Nations Association in Canada.</w:t>
              </w:r>
              <w:r w:rsidR="007A2879" w:rsidRPr="0094099A">
                <w:rPr>
                  <w:rFonts w:ascii="Calibri" w:hAnsi="Calibri"/>
                  <w:noProof/>
                  <w:sz w:val="22"/>
                  <w:szCs w:val="22"/>
                </w:rPr>
                <w:t xml:space="preserve"> Retrieved 2011, from Peace and Security: http://www.unac.org/peacekeeping/en/un-peacekeeping/fact-sheets/canada-and-un-peacekeeping/</w:t>
              </w:r>
            </w:p>
            <w:p w14:paraId="2B1F74EF" w14:textId="77777777" w:rsidR="007A2879" w:rsidRPr="0094099A" w:rsidRDefault="007A2879" w:rsidP="0094099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Nwazota, K. (2005). </w:t>
              </w:r>
              <w:r w:rsidRPr="0094099A">
                <w:rPr>
                  <w:rFonts w:ascii="Calibri" w:hAnsi="Calibri"/>
                  <w:i/>
                  <w:iCs/>
                  <w:noProof/>
                  <w:sz w:val="22"/>
                  <w:szCs w:val="22"/>
                </w:rPr>
                <w:t>The Online NewsHour: Tracking Nuclear Proliferation.</w:t>
              </w:r>
              <w:r w:rsidRPr="0094099A">
                <w:rPr>
                  <w:rFonts w:ascii="Calibri" w:hAnsi="Calibri"/>
                  <w:noProof/>
                  <w:sz w:val="22"/>
                  <w:szCs w:val="22"/>
                </w:rPr>
                <w:t xml:space="preserve"> Retrieved 2011, from PBS Network: http://www.pbs.org/newshour/indepth_coverage/military/proliferation/countries/canada.html</w:t>
              </w:r>
            </w:p>
            <w:p w14:paraId="70D5C3A5" w14:textId="77777777" w:rsidR="007A2879" w:rsidRPr="0094099A" w:rsidRDefault="007A2879" w:rsidP="0094099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McCluskey, P. (2003, Oct). </w:t>
              </w:r>
              <w:r w:rsidRPr="0094099A">
                <w:rPr>
                  <w:rFonts w:ascii="Calibri" w:hAnsi="Calibri"/>
                  <w:i/>
                  <w:iCs/>
                  <w:noProof/>
                  <w:sz w:val="22"/>
                  <w:szCs w:val="22"/>
                </w:rPr>
                <w:t>CBC News In Depth: Canada's Military.</w:t>
              </w:r>
              <w:r w:rsidRPr="0094099A">
                <w:rPr>
                  <w:rFonts w:ascii="Calibri" w:hAnsi="Calibri"/>
                  <w:noProof/>
                  <w:sz w:val="22"/>
                  <w:szCs w:val="22"/>
                </w:rPr>
                <w:t xml:space="preserve"> Retrieved Feb 2011, from CBC News: http://www.cbc.ca/news/background/cdnmilitary/peacekeeping.html</w:t>
              </w:r>
            </w:p>
            <w:p w14:paraId="53BF9471" w14:textId="77777777" w:rsidR="007A2879" w:rsidRPr="0094099A" w:rsidRDefault="007A2879" w:rsidP="0094099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McCluskey, P. (2005, Jun). </w:t>
              </w:r>
              <w:r w:rsidRPr="0094099A">
                <w:rPr>
                  <w:rFonts w:ascii="Calibri" w:hAnsi="Calibri"/>
                  <w:i/>
                  <w:iCs/>
                  <w:noProof/>
                  <w:sz w:val="22"/>
                  <w:szCs w:val="22"/>
                </w:rPr>
                <w:t>CBC News In Depth: Canada's Military.</w:t>
              </w:r>
              <w:r w:rsidRPr="0094099A">
                <w:rPr>
                  <w:rFonts w:ascii="Calibri" w:hAnsi="Calibri"/>
                  <w:noProof/>
                  <w:sz w:val="22"/>
                  <w:szCs w:val="22"/>
                </w:rPr>
                <w:t xml:space="preserve"> Retrieved Feb 2011, from CBC News: http://www.cbc.ca/news/background/cdnmilitary/shrinking_military.html</w:t>
              </w:r>
            </w:p>
            <w:p w14:paraId="7D1DE6FB" w14:textId="77777777" w:rsidR="007A2879" w:rsidRPr="0094099A" w:rsidRDefault="007A2879" w:rsidP="0094099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Public District School Board Writing Team. (2002). </w:t>
              </w:r>
              <w:r w:rsidRPr="0094099A">
                <w:rPr>
                  <w:rFonts w:ascii="Calibri" w:hAnsi="Calibri"/>
                  <w:i/>
                  <w:iCs/>
                  <w:noProof/>
                  <w:sz w:val="22"/>
                  <w:szCs w:val="22"/>
                </w:rPr>
                <w:t>Course Profiles.</w:t>
              </w:r>
              <w:r w:rsidRPr="0094099A">
                <w:rPr>
                  <w:rFonts w:ascii="Calibri" w:hAnsi="Calibri"/>
                  <w:noProof/>
                  <w:sz w:val="22"/>
                  <w:szCs w:val="22"/>
                </w:rPr>
                <w:t xml:space="preserve"> Retrieved Feb 2011, from Curriculum Services Canada: http://www.curriculum.org/csc/library/profiles/12/canadian_p.shtml</w:t>
              </w:r>
            </w:p>
            <w:p w14:paraId="7F332C48" w14:textId="77777777" w:rsidR="007A2879" w:rsidRPr="0094099A" w:rsidRDefault="007A2879" w:rsidP="0094099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Rose, T. (2005). </w:t>
              </w:r>
              <w:r w:rsidRPr="0094099A">
                <w:rPr>
                  <w:rFonts w:ascii="Calibri" w:hAnsi="Calibri"/>
                  <w:i/>
                  <w:iCs/>
                  <w:noProof/>
                  <w:sz w:val="22"/>
                  <w:szCs w:val="22"/>
                </w:rPr>
                <w:t>CBC News: Analysis and Viewpoint.</w:t>
              </w:r>
              <w:r w:rsidRPr="0094099A">
                <w:rPr>
                  <w:rFonts w:ascii="Calibri" w:hAnsi="Calibri"/>
                  <w:noProof/>
                  <w:sz w:val="22"/>
                  <w:szCs w:val="22"/>
                </w:rPr>
                <w:t xml:space="preserve"> Retrieved Feb 2011, from Canadian Broadcasting Corporation: http://www.cbc.ca/news/viewpoint/vp_rose/20050805.html</w:t>
              </w:r>
            </w:p>
            <w:p w14:paraId="26B8CDC8" w14:textId="77777777" w:rsidR="001977D2" w:rsidRPr="0094099A" w:rsidRDefault="00D778FF" w:rsidP="0094099A">
              <w:pPr>
                <w:spacing w:line="276" w:lineRule="auto"/>
                <w:rPr>
                  <w:rFonts w:ascii="Calibri" w:hAnsi="Calibri"/>
                  <w:bCs/>
                  <w:noProof/>
                  <w:sz w:val="22"/>
                  <w:szCs w:val="22"/>
                </w:rPr>
              </w:pPr>
              <w:r w:rsidRPr="0094099A">
                <w:rPr>
                  <w:rFonts w:ascii="Calibri" w:hAnsi="Calibri"/>
                  <w:bCs/>
                  <w:noProof/>
                  <w:sz w:val="22"/>
                  <w:szCs w:val="22"/>
                </w:rPr>
                <w:fldChar w:fldCharType="end"/>
              </w:r>
            </w:p>
            <w:p w14:paraId="00F6148B" w14:textId="77777777" w:rsidR="0094099A" w:rsidRDefault="001977D2" w:rsidP="0094099A">
              <w:pPr>
                <w:spacing w:line="276" w:lineRule="auto"/>
                <w:rPr>
                  <w:rFonts w:ascii="Calibri" w:hAnsi="Calibri"/>
                  <w:bCs/>
                  <w:noProof/>
                  <w:sz w:val="22"/>
                  <w:szCs w:val="22"/>
                </w:rPr>
              </w:pPr>
              <w:r w:rsidRPr="0094099A">
                <w:rPr>
                  <w:rFonts w:ascii="Calibri" w:hAnsi="Calibri"/>
                  <w:bCs/>
                  <w:noProof/>
                  <w:sz w:val="22"/>
                  <w:szCs w:val="22"/>
                </w:rPr>
                <w:t>Print</w:t>
              </w:r>
            </w:p>
            <w:p w14:paraId="37B07B85" w14:textId="7B7ED183" w:rsidR="001977D2" w:rsidRPr="0094099A" w:rsidRDefault="001977D2" w:rsidP="0094099A">
              <w:pPr>
                <w:pStyle w:val="ListParagraph"/>
                <w:numPr>
                  <w:ilvl w:val="0"/>
                  <w:numId w:val="25"/>
                </w:numPr>
                <w:spacing w:line="276" w:lineRule="auto"/>
                <w:rPr>
                  <w:rFonts w:ascii="Calibri" w:hAnsi="Calibri"/>
                  <w:bCs/>
                  <w:noProof/>
                  <w:sz w:val="22"/>
                  <w:szCs w:val="22"/>
                </w:rPr>
              </w:pPr>
              <w:r w:rsidRPr="0094099A">
                <w:rPr>
                  <w:rFonts w:ascii="Calibri" w:hAnsi="Calibri"/>
                  <w:noProof/>
                  <w:sz w:val="22"/>
                  <w:szCs w:val="22"/>
                </w:rPr>
                <w:t xml:space="preserve">Bennett, B. (2008). </w:t>
              </w:r>
              <w:r w:rsidRPr="0094099A">
                <w:rPr>
                  <w:rFonts w:ascii="Calibri" w:hAnsi="Calibri"/>
                  <w:i/>
                  <w:iCs/>
                  <w:noProof/>
                  <w:sz w:val="22"/>
                  <w:szCs w:val="22"/>
                </w:rPr>
                <w:t>Beyond Monet: The Artful Science of Instructional Integration.</w:t>
              </w:r>
              <w:r w:rsidRPr="0094099A">
                <w:rPr>
                  <w:rFonts w:ascii="Calibri" w:hAnsi="Calibri"/>
                  <w:noProof/>
                  <w:sz w:val="22"/>
                  <w:szCs w:val="22"/>
                </w:rPr>
                <w:t xml:space="preserve"> Toronto: Bookation Inc.</w:t>
              </w:r>
            </w:p>
            <w:p w14:paraId="11CD53ED" w14:textId="77777777" w:rsidR="001977D2" w:rsidRPr="0094099A" w:rsidRDefault="001977D2" w:rsidP="0094099A">
              <w:pPr>
                <w:pStyle w:val="Bibliography"/>
                <w:numPr>
                  <w:ilvl w:val="0"/>
                  <w:numId w:val="25"/>
                </w:numPr>
                <w:spacing w:line="276" w:lineRule="auto"/>
                <w:rPr>
                  <w:rFonts w:ascii="Calibri" w:hAnsi="Calibri"/>
                  <w:noProof/>
                  <w:sz w:val="22"/>
                  <w:szCs w:val="22"/>
                </w:rPr>
              </w:pPr>
              <w:r w:rsidRPr="0094099A">
                <w:rPr>
                  <w:rFonts w:ascii="Calibri" w:hAnsi="Calibri"/>
                  <w:noProof/>
                  <w:sz w:val="22"/>
                  <w:szCs w:val="22"/>
                </w:rPr>
                <w:t xml:space="preserve">Ontario Ministry of Education. (2003). </w:t>
              </w:r>
              <w:r w:rsidRPr="0094099A">
                <w:rPr>
                  <w:rFonts w:ascii="Calibri" w:hAnsi="Calibri"/>
                  <w:i/>
                  <w:iCs/>
                  <w:noProof/>
                  <w:sz w:val="22"/>
                  <w:szCs w:val="22"/>
                </w:rPr>
                <w:t>Think Literacy: Cross-Curricular Approaches Grades 7-12.</w:t>
              </w:r>
              <w:r w:rsidRPr="0094099A">
                <w:rPr>
                  <w:rFonts w:ascii="Calibri" w:hAnsi="Calibri"/>
                  <w:noProof/>
                  <w:sz w:val="22"/>
                  <w:szCs w:val="22"/>
                </w:rPr>
                <w:t xml:space="preserve"> Toronto: Ministry of Education.</w:t>
              </w:r>
            </w:p>
            <w:p w14:paraId="373DE0BC" w14:textId="77777777" w:rsidR="002013C6" w:rsidRDefault="00D778FF" w:rsidP="002013C6">
              <w:pPr>
                <w:spacing w:line="276" w:lineRule="auto"/>
                <w:rPr>
                  <w:rFonts w:ascii="Calibri" w:hAnsi="Calibri"/>
                  <w:sz w:val="22"/>
                  <w:szCs w:val="22"/>
                </w:rPr>
              </w:pPr>
            </w:p>
          </w:sdtContent>
        </w:sdt>
      </w:sdtContent>
    </w:sdt>
    <w:p w14:paraId="37857B3B" w14:textId="77777777" w:rsidR="00106563" w:rsidRDefault="00106563" w:rsidP="002013C6">
      <w:pPr>
        <w:spacing w:line="276" w:lineRule="auto"/>
        <w:rPr>
          <w:rFonts w:ascii="Calibri" w:hAnsi="Calibri" w:cs="Arial"/>
          <w:b/>
          <w:sz w:val="22"/>
          <w:szCs w:val="22"/>
        </w:rPr>
      </w:pPr>
    </w:p>
    <w:p w14:paraId="25BF78A8" w14:textId="5BE3634A" w:rsidR="002013C6" w:rsidRPr="002013C6" w:rsidRDefault="002013C6" w:rsidP="002013C6">
      <w:pPr>
        <w:spacing w:line="276" w:lineRule="auto"/>
        <w:rPr>
          <w:rFonts w:ascii="Calibri" w:hAnsi="Calibri"/>
          <w:b/>
          <w:sz w:val="22"/>
          <w:szCs w:val="22"/>
        </w:rPr>
      </w:pPr>
      <w:bookmarkStart w:id="0" w:name="_GoBack"/>
      <w:bookmarkEnd w:id="0"/>
      <w:r w:rsidRPr="002013C6">
        <w:rPr>
          <w:rFonts w:ascii="Calibri" w:hAnsi="Calibri" w:cs="Arial"/>
          <w:b/>
          <w:sz w:val="22"/>
          <w:szCs w:val="22"/>
        </w:rPr>
        <w:t>Appendices</w:t>
      </w:r>
    </w:p>
    <w:p w14:paraId="3D847BF4" w14:textId="77777777" w:rsidR="002013C6" w:rsidRDefault="002013C6" w:rsidP="002013C6">
      <w:pPr>
        <w:pStyle w:val="BodyText"/>
        <w:keepNext/>
        <w:spacing w:line="276" w:lineRule="auto"/>
        <w:rPr>
          <w:rFonts w:ascii="Calibri" w:hAnsi="Calibri" w:cs="Arial"/>
          <w:szCs w:val="22"/>
        </w:rPr>
      </w:pPr>
      <w:r>
        <w:rPr>
          <w:rFonts w:ascii="Calibri" w:hAnsi="Calibri" w:cs="Arial"/>
          <w:szCs w:val="22"/>
        </w:rPr>
        <w:t>Appendix 1 – What Should Canada Do?</w:t>
      </w:r>
    </w:p>
    <w:p w14:paraId="1E941EF4" w14:textId="77777777" w:rsidR="002013C6" w:rsidRDefault="002013C6" w:rsidP="002013C6">
      <w:pPr>
        <w:pStyle w:val="BodyText"/>
        <w:keepNext/>
        <w:spacing w:line="276" w:lineRule="auto"/>
        <w:rPr>
          <w:rFonts w:ascii="Calibri" w:hAnsi="Calibri" w:cs="Arial"/>
          <w:szCs w:val="22"/>
        </w:rPr>
      </w:pPr>
      <w:r>
        <w:rPr>
          <w:rFonts w:ascii="Calibri" w:hAnsi="Calibri" w:cs="Arial"/>
          <w:szCs w:val="22"/>
        </w:rPr>
        <w:t xml:space="preserve">Appendix 2 – The Manhattan Project Article </w:t>
      </w:r>
    </w:p>
    <w:p w14:paraId="33742BEA" w14:textId="77777777" w:rsidR="002013C6" w:rsidRDefault="002013C6" w:rsidP="002013C6">
      <w:pPr>
        <w:pStyle w:val="BodyText"/>
        <w:keepNext/>
        <w:spacing w:line="276" w:lineRule="auto"/>
        <w:rPr>
          <w:rFonts w:ascii="Calibri" w:hAnsi="Calibri" w:cs="Arial"/>
          <w:szCs w:val="22"/>
        </w:rPr>
      </w:pPr>
      <w:r>
        <w:rPr>
          <w:rFonts w:ascii="Calibri" w:hAnsi="Calibri" w:cs="Arial"/>
          <w:szCs w:val="22"/>
        </w:rPr>
        <w:t>Appendix 3 – Crisis in Haiti Article</w:t>
      </w:r>
    </w:p>
    <w:p w14:paraId="553ACB68" w14:textId="77777777" w:rsidR="002013C6" w:rsidRPr="00B92AD3" w:rsidRDefault="002013C6" w:rsidP="00B92AD3">
      <w:pPr>
        <w:spacing w:line="360" w:lineRule="auto"/>
        <w:rPr>
          <w:rFonts w:ascii="Calibri" w:hAnsi="Calibri"/>
          <w:sz w:val="22"/>
          <w:szCs w:val="22"/>
        </w:rPr>
      </w:pPr>
    </w:p>
    <w:p w14:paraId="29B9CE5A" w14:textId="77777777" w:rsidR="000D5C1E" w:rsidRDefault="000D5C1E" w:rsidP="00F1678E">
      <w:pPr>
        <w:pStyle w:val="BodyText"/>
        <w:keepNext/>
        <w:spacing w:line="276" w:lineRule="auto"/>
        <w:rPr>
          <w:rFonts w:ascii="Calibri" w:hAnsi="Calibri" w:cs="Arial"/>
          <w:szCs w:val="22"/>
        </w:rPr>
      </w:pPr>
    </w:p>
    <w:p w14:paraId="582E0C50" w14:textId="77777777" w:rsidR="000D5C1E" w:rsidRDefault="000D5C1E" w:rsidP="00F1678E">
      <w:pPr>
        <w:pStyle w:val="BodyText"/>
        <w:keepNext/>
        <w:spacing w:line="276" w:lineRule="auto"/>
        <w:rPr>
          <w:rFonts w:ascii="Calibri" w:hAnsi="Calibri" w:cs="Arial"/>
          <w:szCs w:val="22"/>
        </w:rPr>
      </w:pPr>
    </w:p>
    <w:p w14:paraId="799B4D0C" w14:textId="77777777" w:rsidR="000D5C1E" w:rsidRDefault="000D5C1E" w:rsidP="00F1678E">
      <w:pPr>
        <w:pStyle w:val="BodyText"/>
        <w:keepNext/>
        <w:spacing w:line="276" w:lineRule="auto"/>
        <w:rPr>
          <w:rFonts w:ascii="Calibri" w:hAnsi="Calibri" w:cs="Arial"/>
          <w:szCs w:val="22"/>
        </w:rPr>
      </w:pPr>
    </w:p>
    <w:p w14:paraId="55E7CC74" w14:textId="77777777" w:rsidR="000D5C1E" w:rsidRDefault="000D5C1E" w:rsidP="00F1678E">
      <w:pPr>
        <w:pStyle w:val="BodyText"/>
        <w:keepNext/>
        <w:spacing w:line="276" w:lineRule="auto"/>
        <w:rPr>
          <w:rFonts w:ascii="Calibri" w:hAnsi="Calibri" w:cs="Arial"/>
          <w:szCs w:val="22"/>
        </w:rPr>
      </w:pPr>
    </w:p>
    <w:p w14:paraId="35D6E4A8" w14:textId="77777777" w:rsidR="002013C6" w:rsidRDefault="002013C6">
      <w:pPr>
        <w:widowControl/>
        <w:autoSpaceDE/>
        <w:autoSpaceDN/>
        <w:adjustRightInd/>
        <w:rPr>
          <w:rFonts w:ascii="Calibri" w:hAnsi="Calibri" w:cs="Arial"/>
          <w:b/>
          <w:sz w:val="22"/>
          <w:szCs w:val="22"/>
          <w:u w:val="double"/>
        </w:rPr>
      </w:pPr>
      <w:r>
        <w:rPr>
          <w:rFonts w:ascii="Calibri" w:hAnsi="Calibri" w:cs="Arial"/>
          <w:b/>
          <w:szCs w:val="22"/>
          <w:u w:val="double"/>
        </w:rPr>
        <w:br w:type="page"/>
      </w:r>
    </w:p>
    <w:p w14:paraId="389B6B29" w14:textId="1166F522" w:rsidR="000D5C1E" w:rsidRPr="000D5C1E" w:rsidRDefault="000D5C1E" w:rsidP="00F1678E">
      <w:pPr>
        <w:pStyle w:val="BodyText"/>
        <w:keepNext/>
        <w:spacing w:line="276" w:lineRule="auto"/>
        <w:rPr>
          <w:rFonts w:ascii="Calibri" w:hAnsi="Calibri" w:cs="Arial"/>
          <w:b/>
          <w:szCs w:val="22"/>
          <w:u w:val="double"/>
        </w:rPr>
      </w:pPr>
      <w:r w:rsidRPr="000D5C1E">
        <w:rPr>
          <w:rFonts w:ascii="Calibri" w:hAnsi="Calibri" w:cs="Arial"/>
          <w:b/>
          <w:szCs w:val="22"/>
          <w:u w:val="double"/>
        </w:rPr>
        <w:t>Appendix 1</w:t>
      </w:r>
    </w:p>
    <w:p w14:paraId="3D6AE8C0" w14:textId="77777777" w:rsidR="000D5C1E" w:rsidRDefault="000D5C1E" w:rsidP="00F1678E">
      <w:pPr>
        <w:pStyle w:val="BodyText"/>
        <w:keepNext/>
        <w:spacing w:line="276" w:lineRule="auto"/>
        <w:rPr>
          <w:rFonts w:ascii="Calibri" w:hAnsi="Calibri" w:cs="Arial"/>
          <w:szCs w:val="22"/>
        </w:rPr>
      </w:pPr>
    </w:p>
    <w:p w14:paraId="496FD3F5" w14:textId="77777777" w:rsidR="000D5C1E" w:rsidRPr="000D5C1E" w:rsidRDefault="000D5C1E" w:rsidP="00F1678E">
      <w:pPr>
        <w:pStyle w:val="BodyText"/>
        <w:keepNext/>
        <w:spacing w:line="276" w:lineRule="auto"/>
        <w:jc w:val="center"/>
        <w:rPr>
          <w:rFonts w:ascii="Calibri" w:hAnsi="Calibri" w:cs="Arial"/>
          <w:sz w:val="28"/>
          <w:szCs w:val="28"/>
        </w:rPr>
      </w:pPr>
      <w:r w:rsidRPr="000D5C1E">
        <w:rPr>
          <w:rFonts w:ascii="Calibri" w:hAnsi="Calibri" w:cs="Arial"/>
          <w:sz w:val="28"/>
          <w:szCs w:val="28"/>
        </w:rPr>
        <w:t>What Should Canada Do?</w:t>
      </w:r>
    </w:p>
    <w:p w14:paraId="62233F69" w14:textId="77777777" w:rsidR="000D5C1E" w:rsidRDefault="000D5C1E" w:rsidP="00F1678E">
      <w:pPr>
        <w:pStyle w:val="BodyText"/>
        <w:keepNext/>
        <w:spacing w:line="276" w:lineRule="auto"/>
        <w:rPr>
          <w:rFonts w:ascii="Calibri" w:hAnsi="Calibri" w:cs="Arial"/>
          <w:szCs w:val="22"/>
        </w:rPr>
      </w:pPr>
    </w:p>
    <w:p w14:paraId="7D447E13" w14:textId="77777777" w:rsidR="000D5C1E" w:rsidRDefault="000D5C1E" w:rsidP="00F1678E">
      <w:pPr>
        <w:pStyle w:val="BodyText"/>
        <w:keepNext/>
        <w:spacing w:line="276" w:lineRule="auto"/>
        <w:rPr>
          <w:rFonts w:ascii="Calibri" w:hAnsi="Calibri"/>
          <w:i/>
          <w:szCs w:val="22"/>
        </w:rPr>
      </w:pPr>
      <w:r w:rsidRPr="00520A23">
        <w:rPr>
          <w:rFonts w:ascii="Calibri" w:hAnsi="Calibri"/>
          <w:i/>
          <w:szCs w:val="22"/>
        </w:rPr>
        <w:t xml:space="preserve">We have travelled back in time to the year 1942. We are in the middle of another World War. My name is Louis Slotin and I am from Winnipeg, Canada. I have been asked to join the Manhattan Project and assist the United States to build an atomic bomb. We need the help of Canada as it is the only place in the world that has access to a Uraniam mine </w:t>
      </w:r>
      <w:r>
        <w:rPr>
          <w:rFonts w:ascii="Calibri" w:hAnsi="Calibri"/>
          <w:i/>
          <w:szCs w:val="22"/>
        </w:rPr>
        <w:t>from the Northwest Territories</w:t>
      </w:r>
      <w:r w:rsidRPr="00520A23">
        <w:rPr>
          <w:rFonts w:ascii="Calibri" w:hAnsi="Calibri"/>
          <w:i/>
          <w:szCs w:val="22"/>
        </w:rPr>
        <w:t>. We need to know if you will help us.</w:t>
      </w:r>
    </w:p>
    <w:p w14:paraId="47A5A46D" w14:textId="77777777" w:rsidR="000D5C1E" w:rsidRDefault="000D5C1E" w:rsidP="00F1678E">
      <w:pPr>
        <w:pStyle w:val="BodyText"/>
        <w:keepNext/>
        <w:spacing w:line="276" w:lineRule="auto"/>
        <w:rPr>
          <w:rFonts w:ascii="Calibri" w:hAnsi="Calibri"/>
          <w:i/>
          <w:szCs w:val="22"/>
        </w:rPr>
      </w:pPr>
    </w:p>
    <w:p w14:paraId="38A1B773" w14:textId="77777777" w:rsidR="000D5C1E" w:rsidRDefault="000D5C1E" w:rsidP="00F1678E">
      <w:pPr>
        <w:pStyle w:val="BodyText"/>
        <w:keepNext/>
        <w:spacing w:line="276" w:lineRule="auto"/>
        <w:rPr>
          <w:rFonts w:ascii="Calibri" w:hAnsi="Calibri" w:cs="Arial"/>
          <w:szCs w:val="22"/>
        </w:rPr>
      </w:pPr>
      <w:r>
        <w:rPr>
          <w:rFonts w:ascii="Calibri" w:hAnsi="Calibri" w:cs="Arial"/>
          <w:szCs w:val="22"/>
        </w:rPr>
        <w:t xml:space="preserve">Below are factors that generally influence a country’s response to international crises. </w:t>
      </w:r>
    </w:p>
    <w:p w14:paraId="2F07860E" w14:textId="77777777" w:rsidR="000D5C1E" w:rsidRDefault="000D5C1E" w:rsidP="00F1678E">
      <w:pPr>
        <w:pStyle w:val="BodyText"/>
        <w:keepNext/>
        <w:spacing w:line="276" w:lineRule="auto"/>
        <w:rPr>
          <w:rFonts w:ascii="Calibri" w:hAnsi="Calibri" w:cs="Arial"/>
          <w:szCs w:val="22"/>
        </w:rPr>
      </w:pPr>
    </w:p>
    <w:tbl>
      <w:tblPr>
        <w:tblStyle w:val="TableGrid"/>
        <w:tblW w:w="0" w:type="auto"/>
        <w:tblLook w:val="04A0" w:firstRow="1" w:lastRow="0" w:firstColumn="1" w:lastColumn="0" w:noHBand="0" w:noVBand="1"/>
      </w:tblPr>
      <w:tblGrid>
        <w:gridCol w:w="3510"/>
        <w:gridCol w:w="6670"/>
      </w:tblGrid>
      <w:tr w:rsidR="000D5C1E" w14:paraId="73805218" w14:textId="77777777" w:rsidTr="000D5C1E">
        <w:tc>
          <w:tcPr>
            <w:tcW w:w="3510" w:type="dxa"/>
          </w:tcPr>
          <w:p w14:paraId="4EAE814E" w14:textId="77777777" w:rsidR="000D5C1E" w:rsidRPr="000D5C1E" w:rsidRDefault="000D5C1E" w:rsidP="00F1678E">
            <w:pPr>
              <w:pStyle w:val="BodyText"/>
              <w:keepNext/>
              <w:spacing w:line="276" w:lineRule="auto"/>
              <w:jc w:val="center"/>
              <w:rPr>
                <w:rFonts w:ascii="Calibri" w:hAnsi="Calibri" w:cs="Arial"/>
                <w:b/>
                <w:sz w:val="24"/>
                <w:szCs w:val="24"/>
              </w:rPr>
            </w:pPr>
            <w:r w:rsidRPr="000D5C1E">
              <w:rPr>
                <w:rFonts w:ascii="Calibri" w:hAnsi="Calibri" w:cs="Arial"/>
                <w:b/>
                <w:sz w:val="24"/>
                <w:szCs w:val="24"/>
              </w:rPr>
              <w:t>Factors</w:t>
            </w:r>
          </w:p>
        </w:tc>
        <w:tc>
          <w:tcPr>
            <w:tcW w:w="6670" w:type="dxa"/>
          </w:tcPr>
          <w:p w14:paraId="17A36C59" w14:textId="77777777" w:rsidR="000D5C1E" w:rsidRPr="000D5C1E" w:rsidRDefault="000D5C1E" w:rsidP="00F1678E">
            <w:pPr>
              <w:pStyle w:val="BodyText"/>
              <w:keepNext/>
              <w:spacing w:line="276" w:lineRule="auto"/>
              <w:jc w:val="center"/>
              <w:rPr>
                <w:rFonts w:ascii="Calibri" w:hAnsi="Calibri" w:cs="Arial"/>
                <w:b/>
                <w:sz w:val="24"/>
                <w:szCs w:val="24"/>
              </w:rPr>
            </w:pPr>
            <w:r w:rsidRPr="000D5C1E">
              <w:rPr>
                <w:rFonts w:ascii="Calibri" w:hAnsi="Calibri" w:cs="Arial"/>
                <w:b/>
                <w:sz w:val="24"/>
                <w:szCs w:val="24"/>
              </w:rPr>
              <w:t>Canada’s response</w:t>
            </w:r>
          </w:p>
        </w:tc>
      </w:tr>
      <w:tr w:rsidR="000D5C1E" w14:paraId="4F133060" w14:textId="77777777" w:rsidTr="000D5C1E">
        <w:tc>
          <w:tcPr>
            <w:tcW w:w="3510" w:type="dxa"/>
          </w:tcPr>
          <w:p w14:paraId="1CDA52AA" w14:textId="77777777" w:rsidR="000D5C1E" w:rsidRDefault="000D5C1E" w:rsidP="00F1678E">
            <w:pPr>
              <w:spacing w:line="276" w:lineRule="auto"/>
              <w:rPr>
                <w:rFonts w:ascii="Calibri" w:hAnsi="Calibri"/>
                <w:sz w:val="22"/>
                <w:szCs w:val="22"/>
                <w:u w:val="single"/>
              </w:rPr>
            </w:pPr>
          </w:p>
          <w:p w14:paraId="7EA2059E" w14:textId="77777777" w:rsidR="000D5C1E" w:rsidRDefault="000D5C1E" w:rsidP="00F1678E">
            <w:pPr>
              <w:spacing w:line="276" w:lineRule="auto"/>
              <w:rPr>
                <w:rFonts w:ascii="Calibri" w:hAnsi="Calibri"/>
                <w:sz w:val="22"/>
                <w:szCs w:val="22"/>
                <w:u w:val="single"/>
              </w:rPr>
            </w:pPr>
          </w:p>
          <w:p w14:paraId="28BE71A4" w14:textId="77777777" w:rsidR="000D5C1E" w:rsidRPr="000D5C1E" w:rsidRDefault="000D5C1E" w:rsidP="00F1678E">
            <w:pPr>
              <w:spacing w:line="276" w:lineRule="auto"/>
              <w:rPr>
                <w:rFonts w:ascii="Calibri" w:hAnsi="Calibri"/>
                <w:i/>
                <w:sz w:val="22"/>
                <w:szCs w:val="22"/>
              </w:rPr>
            </w:pPr>
            <w:r w:rsidRPr="000D5C1E">
              <w:rPr>
                <w:rFonts w:ascii="Calibri" w:hAnsi="Calibri"/>
                <w:i/>
                <w:sz w:val="22"/>
                <w:szCs w:val="22"/>
              </w:rPr>
              <w:t>Actions of Other Countries</w:t>
            </w:r>
          </w:p>
          <w:p w14:paraId="2D1A6224" w14:textId="77777777" w:rsidR="000D5C1E" w:rsidRPr="000D5C1E" w:rsidRDefault="000D5C1E" w:rsidP="00F1678E">
            <w:pPr>
              <w:spacing w:line="276" w:lineRule="auto"/>
              <w:rPr>
                <w:rFonts w:ascii="Calibri" w:hAnsi="Calibri"/>
                <w:sz w:val="22"/>
                <w:szCs w:val="22"/>
              </w:rPr>
            </w:pPr>
            <w:r>
              <w:rPr>
                <w:rFonts w:ascii="Calibri" w:hAnsi="Calibri"/>
                <w:sz w:val="22"/>
                <w:szCs w:val="22"/>
              </w:rPr>
              <w:t>W</w:t>
            </w:r>
            <w:r w:rsidRPr="000D5C1E">
              <w:rPr>
                <w:rFonts w:ascii="Calibri" w:hAnsi="Calibri"/>
                <w:sz w:val="22"/>
                <w:szCs w:val="22"/>
              </w:rPr>
              <w:t>hat are the attitudes of surrounding countries</w:t>
            </w:r>
          </w:p>
          <w:p w14:paraId="6833D671" w14:textId="77777777" w:rsidR="000D5C1E" w:rsidRPr="000D5C1E" w:rsidRDefault="000D5C1E" w:rsidP="00F1678E">
            <w:pPr>
              <w:spacing w:line="276" w:lineRule="auto"/>
              <w:rPr>
                <w:rFonts w:ascii="Calibri" w:hAnsi="Calibri"/>
                <w:sz w:val="22"/>
                <w:szCs w:val="22"/>
              </w:rPr>
            </w:pPr>
            <w:r w:rsidRPr="000D5C1E">
              <w:rPr>
                <w:rFonts w:ascii="Calibri" w:hAnsi="Calibri"/>
                <w:sz w:val="22"/>
                <w:szCs w:val="22"/>
              </w:rPr>
              <w:t xml:space="preserve"> </w:t>
            </w:r>
          </w:p>
          <w:p w14:paraId="27B6A550" w14:textId="77777777" w:rsidR="000D5C1E" w:rsidRPr="000D5C1E" w:rsidRDefault="000D5C1E" w:rsidP="00F1678E">
            <w:pPr>
              <w:spacing w:line="276" w:lineRule="auto"/>
              <w:rPr>
                <w:rFonts w:ascii="Calibri" w:hAnsi="Calibri"/>
                <w:sz w:val="22"/>
                <w:szCs w:val="22"/>
              </w:rPr>
            </w:pPr>
            <w:r w:rsidRPr="000D5C1E">
              <w:rPr>
                <w:rFonts w:ascii="Calibri" w:hAnsi="Calibri"/>
                <w:sz w:val="22"/>
                <w:szCs w:val="22"/>
              </w:rPr>
              <w:t xml:space="preserve"> </w:t>
            </w:r>
          </w:p>
          <w:p w14:paraId="24F0B5FF" w14:textId="77777777" w:rsidR="000D5C1E" w:rsidRDefault="000D5C1E" w:rsidP="00F1678E">
            <w:pPr>
              <w:pStyle w:val="BodyText"/>
              <w:keepNext/>
              <w:spacing w:line="276" w:lineRule="auto"/>
              <w:rPr>
                <w:rFonts w:ascii="Calibri" w:hAnsi="Calibri" w:cs="Arial"/>
                <w:szCs w:val="22"/>
              </w:rPr>
            </w:pPr>
          </w:p>
        </w:tc>
        <w:tc>
          <w:tcPr>
            <w:tcW w:w="6670" w:type="dxa"/>
          </w:tcPr>
          <w:p w14:paraId="4182B980" w14:textId="77777777" w:rsidR="000D5C1E" w:rsidRDefault="000D5C1E" w:rsidP="00F1678E">
            <w:pPr>
              <w:pStyle w:val="BodyText"/>
              <w:keepNext/>
              <w:spacing w:line="276" w:lineRule="auto"/>
              <w:rPr>
                <w:rFonts w:ascii="Calibri" w:hAnsi="Calibri" w:cs="Arial"/>
                <w:szCs w:val="22"/>
              </w:rPr>
            </w:pPr>
          </w:p>
        </w:tc>
      </w:tr>
      <w:tr w:rsidR="000D5C1E" w14:paraId="01AF121E" w14:textId="77777777" w:rsidTr="000D5C1E">
        <w:tc>
          <w:tcPr>
            <w:tcW w:w="3510" w:type="dxa"/>
          </w:tcPr>
          <w:p w14:paraId="2E33BAA7" w14:textId="77777777" w:rsidR="000D5C1E" w:rsidRDefault="000D5C1E" w:rsidP="00F1678E">
            <w:pPr>
              <w:spacing w:line="276" w:lineRule="auto"/>
              <w:rPr>
                <w:rFonts w:ascii="Calibri" w:hAnsi="Calibri"/>
                <w:sz w:val="22"/>
                <w:szCs w:val="22"/>
              </w:rPr>
            </w:pPr>
          </w:p>
          <w:p w14:paraId="118C621A" w14:textId="77777777" w:rsidR="000D5C1E" w:rsidRDefault="000D5C1E" w:rsidP="00F1678E">
            <w:pPr>
              <w:spacing w:line="276" w:lineRule="auto"/>
              <w:rPr>
                <w:rFonts w:ascii="Calibri" w:hAnsi="Calibri"/>
                <w:sz w:val="22"/>
                <w:szCs w:val="22"/>
              </w:rPr>
            </w:pPr>
          </w:p>
          <w:p w14:paraId="519C3338" w14:textId="77777777" w:rsidR="000D5C1E" w:rsidRPr="000D5C1E" w:rsidRDefault="000D5C1E" w:rsidP="00F1678E">
            <w:pPr>
              <w:spacing w:line="276" w:lineRule="auto"/>
              <w:rPr>
                <w:rFonts w:ascii="Calibri" w:hAnsi="Calibri"/>
                <w:i/>
                <w:sz w:val="22"/>
                <w:szCs w:val="22"/>
              </w:rPr>
            </w:pPr>
            <w:r w:rsidRPr="000D5C1E">
              <w:rPr>
                <w:rFonts w:ascii="Calibri" w:hAnsi="Calibri"/>
                <w:i/>
                <w:sz w:val="22"/>
                <w:szCs w:val="22"/>
              </w:rPr>
              <w:t xml:space="preserve">Civil Society </w:t>
            </w:r>
          </w:p>
          <w:p w14:paraId="7065D8E3" w14:textId="77777777" w:rsidR="000D5C1E" w:rsidRPr="000D5C1E" w:rsidRDefault="000D5C1E" w:rsidP="00F1678E">
            <w:pPr>
              <w:spacing w:line="276" w:lineRule="auto"/>
              <w:rPr>
                <w:rFonts w:ascii="Calibri" w:hAnsi="Calibri"/>
                <w:sz w:val="22"/>
                <w:szCs w:val="22"/>
              </w:rPr>
            </w:pPr>
            <w:r>
              <w:rPr>
                <w:rFonts w:ascii="Calibri" w:hAnsi="Calibri"/>
                <w:sz w:val="22"/>
                <w:szCs w:val="22"/>
              </w:rPr>
              <w:t>T</w:t>
            </w:r>
            <w:r w:rsidRPr="000D5C1E">
              <w:rPr>
                <w:rFonts w:ascii="Calibri" w:hAnsi="Calibri"/>
                <w:sz w:val="22"/>
                <w:szCs w:val="22"/>
              </w:rPr>
              <w:t>he population, grassroots organizations</w:t>
            </w:r>
          </w:p>
          <w:p w14:paraId="0E3E6BBD" w14:textId="77777777" w:rsidR="000D5C1E" w:rsidRDefault="000D5C1E" w:rsidP="00F1678E">
            <w:pPr>
              <w:pStyle w:val="BodyText"/>
              <w:keepNext/>
              <w:spacing w:line="276" w:lineRule="auto"/>
              <w:rPr>
                <w:rFonts w:ascii="Calibri" w:hAnsi="Calibri" w:cs="Arial"/>
                <w:szCs w:val="22"/>
              </w:rPr>
            </w:pPr>
          </w:p>
          <w:p w14:paraId="0BB7DB19" w14:textId="77777777" w:rsidR="000D5C1E" w:rsidRDefault="000D5C1E" w:rsidP="00F1678E">
            <w:pPr>
              <w:pStyle w:val="BodyText"/>
              <w:keepNext/>
              <w:spacing w:line="276" w:lineRule="auto"/>
              <w:rPr>
                <w:rFonts w:ascii="Calibri" w:hAnsi="Calibri" w:cs="Arial"/>
                <w:szCs w:val="22"/>
              </w:rPr>
            </w:pPr>
          </w:p>
          <w:p w14:paraId="275D12B8" w14:textId="77777777" w:rsidR="000D5C1E" w:rsidRDefault="000D5C1E" w:rsidP="00F1678E">
            <w:pPr>
              <w:pStyle w:val="BodyText"/>
              <w:keepNext/>
              <w:spacing w:line="276" w:lineRule="auto"/>
              <w:rPr>
                <w:rFonts w:ascii="Calibri" w:hAnsi="Calibri" w:cs="Arial"/>
                <w:szCs w:val="22"/>
              </w:rPr>
            </w:pPr>
          </w:p>
        </w:tc>
        <w:tc>
          <w:tcPr>
            <w:tcW w:w="6670" w:type="dxa"/>
          </w:tcPr>
          <w:p w14:paraId="38A3DF02" w14:textId="77777777" w:rsidR="000D5C1E" w:rsidRDefault="000D5C1E" w:rsidP="00F1678E">
            <w:pPr>
              <w:pStyle w:val="BodyText"/>
              <w:keepNext/>
              <w:spacing w:line="276" w:lineRule="auto"/>
              <w:rPr>
                <w:rFonts w:ascii="Calibri" w:hAnsi="Calibri" w:cs="Arial"/>
                <w:szCs w:val="22"/>
              </w:rPr>
            </w:pPr>
          </w:p>
        </w:tc>
      </w:tr>
      <w:tr w:rsidR="000D5C1E" w14:paraId="19D94D50" w14:textId="77777777" w:rsidTr="000D5C1E">
        <w:tc>
          <w:tcPr>
            <w:tcW w:w="3510" w:type="dxa"/>
          </w:tcPr>
          <w:p w14:paraId="3456B9D4" w14:textId="77777777" w:rsidR="000D5C1E" w:rsidRDefault="000D5C1E" w:rsidP="00F1678E">
            <w:pPr>
              <w:pStyle w:val="BodyText"/>
              <w:keepNext/>
              <w:spacing w:line="276" w:lineRule="auto"/>
              <w:rPr>
                <w:rFonts w:ascii="Calibri" w:hAnsi="Calibri"/>
                <w:szCs w:val="22"/>
              </w:rPr>
            </w:pPr>
          </w:p>
          <w:p w14:paraId="7E23C4F1" w14:textId="77777777" w:rsidR="000D5C1E" w:rsidRDefault="000D5C1E" w:rsidP="00F1678E">
            <w:pPr>
              <w:pStyle w:val="BodyText"/>
              <w:keepNext/>
              <w:spacing w:line="276" w:lineRule="auto"/>
              <w:rPr>
                <w:rFonts w:ascii="Calibri" w:hAnsi="Calibri"/>
                <w:szCs w:val="22"/>
              </w:rPr>
            </w:pPr>
          </w:p>
          <w:p w14:paraId="3D475AF8" w14:textId="77777777" w:rsidR="000D5C1E" w:rsidRPr="000D5C1E" w:rsidRDefault="000D5C1E" w:rsidP="00F1678E">
            <w:pPr>
              <w:pStyle w:val="BodyText"/>
              <w:keepNext/>
              <w:spacing w:line="276" w:lineRule="auto"/>
              <w:rPr>
                <w:rFonts w:ascii="Calibri" w:hAnsi="Calibri"/>
                <w:i/>
                <w:szCs w:val="22"/>
              </w:rPr>
            </w:pPr>
            <w:r w:rsidRPr="000D5C1E">
              <w:rPr>
                <w:rFonts w:ascii="Calibri" w:hAnsi="Calibri"/>
                <w:i/>
                <w:szCs w:val="22"/>
              </w:rPr>
              <w:t xml:space="preserve">Geography </w:t>
            </w:r>
          </w:p>
          <w:p w14:paraId="7579BB06" w14:textId="77777777" w:rsidR="000D5C1E" w:rsidRDefault="000D5C1E" w:rsidP="00F1678E">
            <w:pPr>
              <w:pStyle w:val="BodyText"/>
              <w:keepNext/>
              <w:spacing w:line="276" w:lineRule="auto"/>
              <w:rPr>
                <w:rFonts w:ascii="Calibri" w:hAnsi="Calibri"/>
                <w:szCs w:val="22"/>
              </w:rPr>
            </w:pPr>
            <w:r>
              <w:rPr>
                <w:rFonts w:ascii="Calibri" w:hAnsi="Calibri"/>
                <w:szCs w:val="22"/>
              </w:rPr>
              <w:t>W</w:t>
            </w:r>
            <w:r w:rsidRPr="000D5C1E">
              <w:rPr>
                <w:rFonts w:ascii="Calibri" w:hAnsi="Calibri"/>
                <w:szCs w:val="22"/>
              </w:rPr>
              <w:t>hat are the realities of the country (size, climate, resources)</w:t>
            </w:r>
          </w:p>
          <w:p w14:paraId="5A08DAB3" w14:textId="77777777" w:rsidR="000D5C1E" w:rsidRDefault="000D5C1E" w:rsidP="00F1678E">
            <w:pPr>
              <w:pStyle w:val="BodyText"/>
              <w:keepNext/>
              <w:spacing w:line="276" w:lineRule="auto"/>
              <w:rPr>
                <w:rFonts w:ascii="Calibri" w:hAnsi="Calibri"/>
                <w:szCs w:val="22"/>
              </w:rPr>
            </w:pPr>
          </w:p>
          <w:p w14:paraId="20BAF93E" w14:textId="77777777" w:rsidR="000D5C1E" w:rsidRDefault="000D5C1E" w:rsidP="00F1678E">
            <w:pPr>
              <w:pStyle w:val="BodyText"/>
              <w:keepNext/>
              <w:spacing w:line="276" w:lineRule="auto"/>
              <w:rPr>
                <w:rFonts w:ascii="Calibri" w:hAnsi="Calibri"/>
                <w:szCs w:val="22"/>
              </w:rPr>
            </w:pPr>
          </w:p>
          <w:p w14:paraId="3FF88ECC" w14:textId="77777777" w:rsidR="000D5C1E" w:rsidRDefault="000D5C1E" w:rsidP="00F1678E">
            <w:pPr>
              <w:pStyle w:val="BodyText"/>
              <w:keepNext/>
              <w:spacing w:line="276" w:lineRule="auto"/>
              <w:rPr>
                <w:rFonts w:ascii="Calibri" w:hAnsi="Calibri" w:cs="Arial"/>
                <w:szCs w:val="22"/>
              </w:rPr>
            </w:pPr>
          </w:p>
        </w:tc>
        <w:tc>
          <w:tcPr>
            <w:tcW w:w="6670" w:type="dxa"/>
          </w:tcPr>
          <w:p w14:paraId="3D8B08B1" w14:textId="77777777" w:rsidR="000D5C1E" w:rsidRDefault="000D5C1E" w:rsidP="00F1678E">
            <w:pPr>
              <w:pStyle w:val="BodyText"/>
              <w:keepNext/>
              <w:spacing w:line="276" w:lineRule="auto"/>
              <w:rPr>
                <w:rFonts w:ascii="Calibri" w:hAnsi="Calibri" w:cs="Arial"/>
                <w:szCs w:val="22"/>
              </w:rPr>
            </w:pPr>
          </w:p>
        </w:tc>
      </w:tr>
      <w:tr w:rsidR="000D5C1E" w14:paraId="32D60B0F" w14:textId="77777777" w:rsidTr="000D5C1E">
        <w:tc>
          <w:tcPr>
            <w:tcW w:w="3510" w:type="dxa"/>
          </w:tcPr>
          <w:p w14:paraId="4077B5D4" w14:textId="77777777" w:rsidR="000A31ED" w:rsidRDefault="000A31ED" w:rsidP="00F1678E">
            <w:pPr>
              <w:spacing w:line="276" w:lineRule="auto"/>
              <w:rPr>
                <w:rFonts w:ascii="Calibri" w:hAnsi="Calibri"/>
                <w:sz w:val="22"/>
                <w:szCs w:val="22"/>
              </w:rPr>
            </w:pPr>
          </w:p>
          <w:p w14:paraId="4B874F98" w14:textId="77777777" w:rsidR="000A31ED" w:rsidRDefault="000A31ED" w:rsidP="00F1678E">
            <w:pPr>
              <w:spacing w:line="276" w:lineRule="auto"/>
              <w:rPr>
                <w:rFonts w:ascii="Calibri" w:hAnsi="Calibri"/>
                <w:sz w:val="22"/>
                <w:szCs w:val="22"/>
              </w:rPr>
            </w:pPr>
          </w:p>
          <w:p w14:paraId="2105624C" w14:textId="77777777" w:rsidR="000A31ED" w:rsidRPr="000A31ED" w:rsidRDefault="000D5C1E" w:rsidP="00F1678E">
            <w:pPr>
              <w:spacing w:line="276" w:lineRule="auto"/>
              <w:rPr>
                <w:rFonts w:ascii="Calibri" w:hAnsi="Calibri"/>
                <w:i/>
                <w:sz w:val="22"/>
                <w:szCs w:val="22"/>
              </w:rPr>
            </w:pPr>
            <w:r w:rsidRPr="000A31ED">
              <w:rPr>
                <w:rFonts w:ascii="Calibri" w:hAnsi="Calibri"/>
                <w:i/>
                <w:sz w:val="22"/>
                <w:szCs w:val="22"/>
              </w:rPr>
              <w:t>History</w:t>
            </w:r>
          </w:p>
          <w:p w14:paraId="6698BC8C" w14:textId="77777777" w:rsidR="000D5C1E" w:rsidRPr="000D5C1E" w:rsidRDefault="000A31ED" w:rsidP="00F1678E">
            <w:pPr>
              <w:spacing w:line="276" w:lineRule="auto"/>
              <w:rPr>
                <w:rFonts w:ascii="Calibri" w:hAnsi="Calibri"/>
                <w:sz w:val="22"/>
                <w:szCs w:val="22"/>
              </w:rPr>
            </w:pPr>
            <w:r>
              <w:rPr>
                <w:rFonts w:ascii="Calibri" w:hAnsi="Calibri"/>
                <w:sz w:val="22"/>
                <w:szCs w:val="22"/>
              </w:rPr>
              <w:t>W</w:t>
            </w:r>
            <w:r w:rsidR="000D5C1E" w:rsidRPr="000D5C1E">
              <w:rPr>
                <w:rFonts w:ascii="Calibri" w:hAnsi="Calibri"/>
                <w:sz w:val="22"/>
                <w:szCs w:val="22"/>
              </w:rPr>
              <w:t>hat is the traditional stance, Canada’s reputation</w:t>
            </w:r>
          </w:p>
          <w:p w14:paraId="0C8636E1" w14:textId="77777777" w:rsidR="000D5C1E" w:rsidRDefault="000D5C1E" w:rsidP="00F1678E">
            <w:pPr>
              <w:pStyle w:val="BodyText"/>
              <w:keepNext/>
              <w:spacing w:line="276" w:lineRule="auto"/>
              <w:rPr>
                <w:rFonts w:ascii="Calibri" w:hAnsi="Calibri" w:cs="Arial"/>
                <w:szCs w:val="22"/>
              </w:rPr>
            </w:pPr>
          </w:p>
          <w:p w14:paraId="13F41E6C" w14:textId="77777777" w:rsidR="000A31ED" w:rsidRDefault="000A31ED" w:rsidP="00F1678E">
            <w:pPr>
              <w:pStyle w:val="BodyText"/>
              <w:keepNext/>
              <w:spacing w:line="276" w:lineRule="auto"/>
              <w:rPr>
                <w:rFonts w:ascii="Calibri" w:hAnsi="Calibri" w:cs="Arial"/>
                <w:szCs w:val="22"/>
              </w:rPr>
            </w:pPr>
          </w:p>
          <w:p w14:paraId="173FD00E" w14:textId="77777777" w:rsidR="000A31ED" w:rsidRDefault="000A31ED" w:rsidP="00F1678E">
            <w:pPr>
              <w:pStyle w:val="BodyText"/>
              <w:keepNext/>
              <w:spacing w:line="276" w:lineRule="auto"/>
              <w:rPr>
                <w:rFonts w:ascii="Calibri" w:hAnsi="Calibri" w:cs="Arial"/>
                <w:szCs w:val="22"/>
              </w:rPr>
            </w:pPr>
          </w:p>
        </w:tc>
        <w:tc>
          <w:tcPr>
            <w:tcW w:w="6670" w:type="dxa"/>
          </w:tcPr>
          <w:p w14:paraId="061D731E" w14:textId="77777777" w:rsidR="000D5C1E" w:rsidRDefault="000D5C1E" w:rsidP="00F1678E">
            <w:pPr>
              <w:pStyle w:val="BodyText"/>
              <w:keepNext/>
              <w:spacing w:line="276" w:lineRule="auto"/>
              <w:rPr>
                <w:rFonts w:ascii="Calibri" w:hAnsi="Calibri" w:cs="Arial"/>
                <w:szCs w:val="22"/>
              </w:rPr>
            </w:pPr>
          </w:p>
        </w:tc>
      </w:tr>
      <w:tr w:rsidR="000D5C1E" w14:paraId="3A6A98C0" w14:textId="77777777" w:rsidTr="000D5C1E">
        <w:tc>
          <w:tcPr>
            <w:tcW w:w="3510" w:type="dxa"/>
          </w:tcPr>
          <w:p w14:paraId="58730B06" w14:textId="77777777" w:rsidR="000A31ED" w:rsidRDefault="000A31ED" w:rsidP="00F1678E">
            <w:pPr>
              <w:pStyle w:val="BodyText"/>
              <w:keepNext/>
              <w:spacing w:line="276" w:lineRule="auto"/>
              <w:rPr>
                <w:rFonts w:ascii="Calibri" w:hAnsi="Calibri"/>
                <w:szCs w:val="22"/>
              </w:rPr>
            </w:pPr>
          </w:p>
          <w:p w14:paraId="507AD772" w14:textId="77777777" w:rsidR="000A31ED" w:rsidRDefault="000A31ED" w:rsidP="00F1678E">
            <w:pPr>
              <w:pStyle w:val="BodyText"/>
              <w:keepNext/>
              <w:spacing w:line="276" w:lineRule="auto"/>
              <w:rPr>
                <w:rFonts w:ascii="Calibri" w:hAnsi="Calibri"/>
                <w:szCs w:val="22"/>
              </w:rPr>
            </w:pPr>
          </w:p>
          <w:p w14:paraId="13A80A55" w14:textId="77777777" w:rsidR="000A31ED" w:rsidRPr="000A31ED" w:rsidRDefault="000D5C1E" w:rsidP="00F1678E">
            <w:pPr>
              <w:pStyle w:val="BodyText"/>
              <w:keepNext/>
              <w:spacing w:line="276" w:lineRule="auto"/>
              <w:rPr>
                <w:rFonts w:ascii="Calibri" w:hAnsi="Calibri"/>
                <w:i/>
                <w:szCs w:val="22"/>
              </w:rPr>
            </w:pPr>
            <w:r w:rsidRPr="000A31ED">
              <w:rPr>
                <w:rFonts w:ascii="Calibri" w:hAnsi="Calibri"/>
                <w:i/>
                <w:szCs w:val="22"/>
              </w:rPr>
              <w:t>Ideology</w:t>
            </w:r>
          </w:p>
          <w:p w14:paraId="30A11128" w14:textId="77777777" w:rsidR="000D5C1E" w:rsidRDefault="000A31ED" w:rsidP="00F1678E">
            <w:pPr>
              <w:pStyle w:val="BodyText"/>
              <w:keepNext/>
              <w:spacing w:line="276" w:lineRule="auto"/>
              <w:rPr>
                <w:rFonts w:ascii="Calibri" w:hAnsi="Calibri"/>
                <w:szCs w:val="22"/>
              </w:rPr>
            </w:pPr>
            <w:r>
              <w:rPr>
                <w:rFonts w:ascii="Calibri" w:hAnsi="Calibri"/>
                <w:szCs w:val="22"/>
              </w:rPr>
              <w:t>W</w:t>
            </w:r>
            <w:r w:rsidR="000D5C1E" w:rsidRPr="000D5C1E">
              <w:rPr>
                <w:rFonts w:ascii="Calibri" w:hAnsi="Calibri"/>
                <w:szCs w:val="22"/>
              </w:rPr>
              <w:t>hat is the ideology of the party in power</w:t>
            </w:r>
          </w:p>
          <w:p w14:paraId="2E1C00CD" w14:textId="77777777" w:rsidR="000A31ED" w:rsidRDefault="000A31ED" w:rsidP="00F1678E">
            <w:pPr>
              <w:pStyle w:val="BodyText"/>
              <w:keepNext/>
              <w:spacing w:line="276" w:lineRule="auto"/>
              <w:rPr>
                <w:rFonts w:ascii="Calibri" w:hAnsi="Calibri"/>
                <w:szCs w:val="22"/>
              </w:rPr>
            </w:pPr>
          </w:p>
          <w:p w14:paraId="03578714" w14:textId="77777777" w:rsidR="000A31ED" w:rsidRDefault="000A31ED" w:rsidP="00F1678E">
            <w:pPr>
              <w:pStyle w:val="BodyText"/>
              <w:keepNext/>
              <w:spacing w:line="276" w:lineRule="auto"/>
              <w:rPr>
                <w:rFonts w:ascii="Calibri" w:hAnsi="Calibri"/>
                <w:szCs w:val="22"/>
              </w:rPr>
            </w:pPr>
          </w:p>
          <w:p w14:paraId="4FE5AC22" w14:textId="77777777" w:rsidR="000A31ED" w:rsidRDefault="000A31ED" w:rsidP="00F1678E">
            <w:pPr>
              <w:pStyle w:val="BodyText"/>
              <w:keepNext/>
              <w:spacing w:line="276" w:lineRule="auto"/>
              <w:rPr>
                <w:rFonts w:ascii="Calibri" w:hAnsi="Calibri" w:cs="Arial"/>
                <w:szCs w:val="22"/>
              </w:rPr>
            </w:pPr>
          </w:p>
        </w:tc>
        <w:tc>
          <w:tcPr>
            <w:tcW w:w="6670" w:type="dxa"/>
          </w:tcPr>
          <w:p w14:paraId="39097216" w14:textId="77777777" w:rsidR="000D5C1E" w:rsidRDefault="000D5C1E" w:rsidP="00F1678E">
            <w:pPr>
              <w:pStyle w:val="BodyText"/>
              <w:keepNext/>
              <w:spacing w:line="276" w:lineRule="auto"/>
              <w:rPr>
                <w:rFonts w:ascii="Calibri" w:hAnsi="Calibri" w:cs="Arial"/>
                <w:szCs w:val="22"/>
              </w:rPr>
            </w:pPr>
          </w:p>
        </w:tc>
      </w:tr>
      <w:tr w:rsidR="000D5C1E" w14:paraId="1FA01468" w14:textId="77777777" w:rsidTr="000D5C1E">
        <w:tc>
          <w:tcPr>
            <w:tcW w:w="3510" w:type="dxa"/>
          </w:tcPr>
          <w:p w14:paraId="2672C0AA" w14:textId="77777777" w:rsidR="000A31ED" w:rsidRDefault="000A31ED" w:rsidP="00F1678E">
            <w:pPr>
              <w:spacing w:line="276" w:lineRule="auto"/>
              <w:rPr>
                <w:rFonts w:ascii="Calibri" w:hAnsi="Calibri"/>
                <w:sz w:val="22"/>
                <w:szCs w:val="22"/>
              </w:rPr>
            </w:pPr>
          </w:p>
          <w:p w14:paraId="1B55F51B" w14:textId="77777777" w:rsidR="000A31ED" w:rsidRDefault="000A31ED" w:rsidP="00F1678E">
            <w:pPr>
              <w:spacing w:line="276" w:lineRule="auto"/>
              <w:rPr>
                <w:rFonts w:ascii="Calibri" w:hAnsi="Calibri"/>
                <w:sz w:val="22"/>
                <w:szCs w:val="22"/>
              </w:rPr>
            </w:pPr>
          </w:p>
          <w:p w14:paraId="4BA8BAE4" w14:textId="77777777" w:rsidR="000A31ED" w:rsidRPr="000A31ED" w:rsidRDefault="000D5C1E" w:rsidP="00F1678E">
            <w:pPr>
              <w:spacing w:line="276" w:lineRule="auto"/>
              <w:rPr>
                <w:rFonts w:ascii="Calibri" w:hAnsi="Calibri"/>
                <w:i/>
                <w:sz w:val="22"/>
                <w:szCs w:val="22"/>
              </w:rPr>
            </w:pPr>
            <w:r w:rsidRPr="000A31ED">
              <w:rPr>
                <w:rFonts w:ascii="Calibri" w:hAnsi="Calibri"/>
                <w:i/>
                <w:sz w:val="22"/>
                <w:szCs w:val="22"/>
              </w:rPr>
              <w:t>National Economy</w:t>
            </w:r>
          </w:p>
          <w:p w14:paraId="23168B81" w14:textId="77777777" w:rsidR="000D5C1E" w:rsidRPr="000D5C1E" w:rsidRDefault="000A31ED" w:rsidP="00F1678E">
            <w:pPr>
              <w:spacing w:line="276" w:lineRule="auto"/>
              <w:rPr>
                <w:rFonts w:ascii="Calibri" w:hAnsi="Calibri"/>
                <w:sz w:val="22"/>
                <w:szCs w:val="22"/>
              </w:rPr>
            </w:pPr>
            <w:r>
              <w:rPr>
                <w:rFonts w:ascii="Calibri" w:hAnsi="Calibri"/>
                <w:sz w:val="22"/>
                <w:szCs w:val="22"/>
              </w:rPr>
              <w:t>W</w:t>
            </w:r>
            <w:r w:rsidR="000D5C1E" w:rsidRPr="000D5C1E">
              <w:rPr>
                <w:rFonts w:ascii="Calibri" w:hAnsi="Calibri"/>
                <w:sz w:val="22"/>
                <w:szCs w:val="22"/>
              </w:rPr>
              <w:t>hat are the economic interests of Canada at the time</w:t>
            </w:r>
          </w:p>
          <w:p w14:paraId="32F2A310" w14:textId="77777777" w:rsidR="000D5C1E" w:rsidRDefault="000D5C1E" w:rsidP="00F1678E">
            <w:pPr>
              <w:pStyle w:val="BodyText"/>
              <w:keepNext/>
              <w:spacing w:line="276" w:lineRule="auto"/>
              <w:rPr>
                <w:rFonts w:ascii="Calibri" w:hAnsi="Calibri" w:cs="Arial"/>
                <w:szCs w:val="22"/>
              </w:rPr>
            </w:pPr>
          </w:p>
          <w:p w14:paraId="2166766E" w14:textId="77777777" w:rsidR="000A31ED" w:rsidRDefault="000A31ED" w:rsidP="00F1678E">
            <w:pPr>
              <w:pStyle w:val="BodyText"/>
              <w:keepNext/>
              <w:spacing w:line="276" w:lineRule="auto"/>
              <w:rPr>
                <w:rFonts w:ascii="Calibri" w:hAnsi="Calibri" w:cs="Arial"/>
                <w:szCs w:val="22"/>
              </w:rPr>
            </w:pPr>
          </w:p>
          <w:p w14:paraId="72DA16BA" w14:textId="77777777" w:rsidR="000A31ED" w:rsidRDefault="000A31ED" w:rsidP="00F1678E">
            <w:pPr>
              <w:pStyle w:val="BodyText"/>
              <w:keepNext/>
              <w:spacing w:line="276" w:lineRule="auto"/>
              <w:rPr>
                <w:rFonts w:ascii="Calibri" w:hAnsi="Calibri" w:cs="Arial"/>
                <w:szCs w:val="22"/>
              </w:rPr>
            </w:pPr>
          </w:p>
        </w:tc>
        <w:tc>
          <w:tcPr>
            <w:tcW w:w="6670" w:type="dxa"/>
          </w:tcPr>
          <w:p w14:paraId="33A6C353" w14:textId="77777777" w:rsidR="000D5C1E" w:rsidRDefault="000D5C1E" w:rsidP="00F1678E">
            <w:pPr>
              <w:pStyle w:val="BodyText"/>
              <w:keepNext/>
              <w:spacing w:line="276" w:lineRule="auto"/>
              <w:rPr>
                <w:rFonts w:ascii="Calibri" w:hAnsi="Calibri" w:cs="Arial"/>
                <w:szCs w:val="22"/>
              </w:rPr>
            </w:pPr>
          </w:p>
        </w:tc>
      </w:tr>
      <w:tr w:rsidR="000D5C1E" w14:paraId="6BFE3866" w14:textId="77777777" w:rsidTr="000D5C1E">
        <w:tc>
          <w:tcPr>
            <w:tcW w:w="3510" w:type="dxa"/>
          </w:tcPr>
          <w:p w14:paraId="5B3B97AC" w14:textId="77777777" w:rsidR="000A31ED" w:rsidRDefault="000A31ED" w:rsidP="00F1678E">
            <w:pPr>
              <w:pStyle w:val="BodyText"/>
              <w:keepNext/>
              <w:spacing w:line="276" w:lineRule="auto"/>
              <w:rPr>
                <w:rFonts w:ascii="Calibri" w:hAnsi="Calibri"/>
                <w:szCs w:val="22"/>
              </w:rPr>
            </w:pPr>
          </w:p>
          <w:p w14:paraId="18367CAD" w14:textId="77777777" w:rsidR="000A31ED" w:rsidRDefault="000A31ED" w:rsidP="00F1678E">
            <w:pPr>
              <w:pStyle w:val="BodyText"/>
              <w:keepNext/>
              <w:spacing w:line="276" w:lineRule="auto"/>
              <w:rPr>
                <w:rFonts w:ascii="Calibri" w:hAnsi="Calibri"/>
                <w:szCs w:val="22"/>
              </w:rPr>
            </w:pPr>
          </w:p>
          <w:p w14:paraId="7D59AE7E" w14:textId="77777777" w:rsidR="000A31ED" w:rsidRPr="000A31ED" w:rsidRDefault="000D5C1E" w:rsidP="00F1678E">
            <w:pPr>
              <w:pStyle w:val="BodyText"/>
              <w:keepNext/>
              <w:spacing w:line="276" w:lineRule="auto"/>
              <w:rPr>
                <w:rFonts w:ascii="Calibri" w:hAnsi="Calibri"/>
                <w:i/>
                <w:szCs w:val="22"/>
              </w:rPr>
            </w:pPr>
            <w:r w:rsidRPr="000A31ED">
              <w:rPr>
                <w:rFonts w:ascii="Calibri" w:hAnsi="Calibri"/>
                <w:i/>
                <w:szCs w:val="22"/>
              </w:rPr>
              <w:t>Military</w:t>
            </w:r>
          </w:p>
          <w:p w14:paraId="74881A12" w14:textId="77777777" w:rsidR="000D5C1E" w:rsidRDefault="000A31ED" w:rsidP="00F1678E">
            <w:pPr>
              <w:pStyle w:val="BodyText"/>
              <w:keepNext/>
              <w:spacing w:line="276" w:lineRule="auto"/>
              <w:rPr>
                <w:rFonts w:ascii="Calibri" w:hAnsi="Calibri"/>
                <w:szCs w:val="22"/>
              </w:rPr>
            </w:pPr>
            <w:r>
              <w:rPr>
                <w:rFonts w:ascii="Calibri" w:hAnsi="Calibri"/>
                <w:szCs w:val="22"/>
              </w:rPr>
              <w:t>W</w:t>
            </w:r>
            <w:r w:rsidR="000D5C1E" w:rsidRPr="000D5C1E">
              <w:rPr>
                <w:rFonts w:ascii="Calibri" w:hAnsi="Calibri"/>
                <w:szCs w:val="22"/>
              </w:rPr>
              <w:t>hat power and influence does the military play</w:t>
            </w:r>
          </w:p>
          <w:p w14:paraId="245D1FF3" w14:textId="77777777" w:rsidR="000A31ED" w:rsidRDefault="000A31ED" w:rsidP="00F1678E">
            <w:pPr>
              <w:pStyle w:val="BodyText"/>
              <w:keepNext/>
              <w:spacing w:line="276" w:lineRule="auto"/>
              <w:rPr>
                <w:rFonts w:ascii="Calibri" w:hAnsi="Calibri"/>
                <w:szCs w:val="22"/>
              </w:rPr>
            </w:pPr>
          </w:p>
          <w:p w14:paraId="239F670D" w14:textId="77777777" w:rsidR="000A31ED" w:rsidRDefault="000A31ED" w:rsidP="00F1678E">
            <w:pPr>
              <w:pStyle w:val="BodyText"/>
              <w:keepNext/>
              <w:spacing w:line="276" w:lineRule="auto"/>
              <w:rPr>
                <w:rFonts w:ascii="Calibri" w:hAnsi="Calibri"/>
                <w:szCs w:val="22"/>
              </w:rPr>
            </w:pPr>
          </w:p>
          <w:p w14:paraId="354112EC" w14:textId="77777777" w:rsidR="000A31ED" w:rsidRDefault="000A31ED" w:rsidP="00F1678E">
            <w:pPr>
              <w:pStyle w:val="BodyText"/>
              <w:keepNext/>
              <w:spacing w:line="276" w:lineRule="auto"/>
              <w:rPr>
                <w:rFonts w:ascii="Calibri" w:hAnsi="Calibri" w:cs="Arial"/>
                <w:szCs w:val="22"/>
              </w:rPr>
            </w:pPr>
          </w:p>
        </w:tc>
        <w:tc>
          <w:tcPr>
            <w:tcW w:w="6670" w:type="dxa"/>
          </w:tcPr>
          <w:p w14:paraId="1C7FC03A" w14:textId="77777777" w:rsidR="000D5C1E" w:rsidRDefault="000D5C1E" w:rsidP="00F1678E">
            <w:pPr>
              <w:pStyle w:val="BodyText"/>
              <w:keepNext/>
              <w:spacing w:line="276" w:lineRule="auto"/>
              <w:rPr>
                <w:rFonts w:ascii="Calibri" w:hAnsi="Calibri" w:cs="Arial"/>
                <w:szCs w:val="22"/>
              </w:rPr>
            </w:pPr>
          </w:p>
        </w:tc>
      </w:tr>
    </w:tbl>
    <w:p w14:paraId="12C69E43" w14:textId="77777777" w:rsidR="000D5C1E" w:rsidRDefault="000D5C1E" w:rsidP="00F1678E">
      <w:pPr>
        <w:pStyle w:val="BodyText"/>
        <w:keepNext/>
        <w:spacing w:line="276" w:lineRule="auto"/>
        <w:rPr>
          <w:rFonts w:ascii="Calibri" w:hAnsi="Calibri" w:cs="Arial"/>
          <w:szCs w:val="22"/>
        </w:rPr>
      </w:pPr>
    </w:p>
    <w:p w14:paraId="68B237E5" w14:textId="77777777" w:rsidR="000D5C1E" w:rsidRDefault="000D5C1E" w:rsidP="00F1678E">
      <w:pPr>
        <w:pStyle w:val="BodyText"/>
        <w:keepNext/>
        <w:spacing w:line="276" w:lineRule="auto"/>
        <w:rPr>
          <w:rFonts w:ascii="Calibri" w:hAnsi="Calibri" w:cs="Arial"/>
          <w:szCs w:val="22"/>
        </w:rPr>
      </w:pPr>
    </w:p>
    <w:p w14:paraId="181737F1" w14:textId="77777777" w:rsidR="000D5C1E" w:rsidRDefault="000D5C1E" w:rsidP="00F1678E">
      <w:pPr>
        <w:pStyle w:val="BodyText"/>
        <w:keepNext/>
        <w:spacing w:line="276" w:lineRule="auto"/>
        <w:rPr>
          <w:rFonts w:ascii="Calibri" w:hAnsi="Calibri" w:cs="Arial"/>
          <w:szCs w:val="22"/>
        </w:rPr>
      </w:pPr>
      <w:r>
        <w:rPr>
          <w:rFonts w:ascii="Calibri" w:hAnsi="Calibri" w:cs="Arial"/>
          <w:szCs w:val="22"/>
        </w:rPr>
        <w:t>Adapted f</w:t>
      </w:r>
      <w:r w:rsidR="00584DBB">
        <w:rPr>
          <w:rFonts w:ascii="Calibri" w:hAnsi="Calibri" w:cs="Arial"/>
          <w:szCs w:val="22"/>
        </w:rPr>
        <w:t xml:space="preserve">rom CPW 4U Course Profile: </w:t>
      </w:r>
      <w:r w:rsidR="00584DBB" w:rsidRPr="00584DBB">
        <w:rPr>
          <w:rFonts w:ascii="Calibri" w:hAnsi="Calibri" w:cs="Arial"/>
          <w:noProof/>
          <w:szCs w:val="22"/>
        </w:rPr>
        <w:t>(Public District School Board Writing Team, 2002)</w:t>
      </w:r>
    </w:p>
    <w:p w14:paraId="4DC9D3AB" w14:textId="77777777" w:rsidR="000D5C1E" w:rsidRDefault="000D5C1E" w:rsidP="00F1678E">
      <w:pPr>
        <w:pStyle w:val="BodyText"/>
        <w:keepNext/>
        <w:spacing w:line="276" w:lineRule="auto"/>
        <w:rPr>
          <w:rFonts w:ascii="Calibri" w:hAnsi="Calibri" w:cs="Arial"/>
          <w:szCs w:val="22"/>
        </w:rPr>
      </w:pPr>
    </w:p>
    <w:p w14:paraId="52CA2D06" w14:textId="77777777" w:rsidR="000D5C1E" w:rsidRDefault="000D5C1E" w:rsidP="00F1678E">
      <w:pPr>
        <w:pStyle w:val="BodyText"/>
        <w:keepNext/>
        <w:spacing w:line="276" w:lineRule="auto"/>
        <w:rPr>
          <w:rFonts w:ascii="Calibri" w:hAnsi="Calibri" w:cs="Arial"/>
          <w:szCs w:val="22"/>
        </w:rPr>
      </w:pPr>
    </w:p>
    <w:p w14:paraId="312E1A38" w14:textId="77777777" w:rsidR="000D5C1E" w:rsidRDefault="000D5C1E" w:rsidP="00F1678E">
      <w:pPr>
        <w:pStyle w:val="BodyText"/>
        <w:keepNext/>
        <w:spacing w:line="276" w:lineRule="auto"/>
        <w:rPr>
          <w:rFonts w:ascii="Calibri" w:hAnsi="Calibri" w:cs="Arial"/>
          <w:szCs w:val="22"/>
        </w:rPr>
      </w:pPr>
    </w:p>
    <w:p w14:paraId="22576C8F" w14:textId="77777777" w:rsidR="002013C6" w:rsidRDefault="002013C6">
      <w:pPr>
        <w:widowControl/>
        <w:autoSpaceDE/>
        <w:autoSpaceDN/>
        <w:adjustRightInd/>
        <w:rPr>
          <w:rFonts w:ascii="Calibri" w:hAnsi="Calibri" w:cs="Arial"/>
          <w:b/>
          <w:sz w:val="22"/>
          <w:szCs w:val="22"/>
          <w:u w:val="double"/>
        </w:rPr>
      </w:pPr>
      <w:r>
        <w:rPr>
          <w:rFonts w:ascii="Calibri" w:hAnsi="Calibri" w:cs="Arial"/>
          <w:b/>
          <w:szCs w:val="22"/>
          <w:u w:val="double"/>
        </w:rPr>
        <w:br w:type="page"/>
      </w:r>
    </w:p>
    <w:p w14:paraId="583534AF" w14:textId="0EEC7C39" w:rsidR="000D5C1E" w:rsidRPr="002013C6" w:rsidRDefault="00647F5C" w:rsidP="00F1678E">
      <w:pPr>
        <w:pStyle w:val="BodyText"/>
        <w:keepNext/>
        <w:spacing w:line="276" w:lineRule="auto"/>
        <w:rPr>
          <w:rFonts w:ascii="Calibri" w:hAnsi="Calibri" w:cs="Arial"/>
          <w:b/>
          <w:szCs w:val="22"/>
          <w:u w:val="double"/>
        </w:rPr>
      </w:pPr>
      <w:r w:rsidRPr="00647F5C">
        <w:rPr>
          <w:rFonts w:ascii="Calibri" w:hAnsi="Calibri" w:cs="Arial"/>
          <w:b/>
          <w:szCs w:val="22"/>
          <w:u w:val="double"/>
        </w:rPr>
        <w:t>Appendix 2</w:t>
      </w:r>
    </w:p>
    <w:p w14:paraId="0C32F924" w14:textId="77777777" w:rsidR="00647F5C" w:rsidRDefault="00647F5C" w:rsidP="00F1678E">
      <w:pPr>
        <w:pStyle w:val="BodyText"/>
        <w:keepNext/>
        <w:spacing w:line="276" w:lineRule="auto"/>
        <w:rPr>
          <w:rFonts w:ascii="Calibri" w:hAnsi="Calibri" w:cs="Arial"/>
          <w:szCs w:val="22"/>
        </w:rPr>
      </w:pPr>
    </w:p>
    <w:tbl>
      <w:tblPr>
        <w:tblW w:w="10820" w:type="dxa"/>
        <w:tblCellSpacing w:w="0" w:type="dxa"/>
        <w:tblCellMar>
          <w:left w:w="0" w:type="dxa"/>
          <w:right w:w="0" w:type="dxa"/>
        </w:tblCellMar>
        <w:tblLook w:val="04A0" w:firstRow="1" w:lastRow="0" w:firstColumn="1" w:lastColumn="0" w:noHBand="0" w:noVBand="1"/>
      </w:tblPr>
      <w:tblGrid>
        <w:gridCol w:w="3080"/>
        <w:gridCol w:w="7640"/>
        <w:gridCol w:w="80"/>
        <w:gridCol w:w="20"/>
      </w:tblGrid>
      <w:tr w:rsidR="00C1168D" w:rsidRPr="00647F5C" w14:paraId="2B78DCFD" w14:textId="77777777" w:rsidTr="00C1168D">
        <w:trPr>
          <w:tblCellSpacing w:w="0" w:type="dxa"/>
        </w:trPr>
        <w:tc>
          <w:tcPr>
            <w:tcW w:w="0" w:type="auto"/>
            <w:vAlign w:val="center"/>
            <w:hideMark/>
          </w:tcPr>
          <w:p w14:paraId="1A8C8C35" w14:textId="77777777" w:rsidR="00C1168D"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74728750" wp14:editId="68BDFE13">
                  <wp:extent cx="1955800" cy="254000"/>
                  <wp:effectExtent l="0" t="0" r="0" b="0"/>
                  <wp:docPr id="1" name="Picture 1" descr="N-DEPTH CO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EPTH COVER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5800" cy="254000"/>
                          </a:xfrm>
                          <a:prstGeom prst="rect">
                            <a:avLst/>
                          </a:prstGeom>
                          <a:noFill/>
                          <a:ln>
                            <a:noFill/>
                          </a:ln>
                        </pic:spPr>
                      </pic:pic>
                    </a:graphicData>
                  </a:graphic>
                </wp:inline>
              </w:drawing>
            </w:r>
          </w:p>
        </w:tc>
        <w:tc>
          <w:tcPr>
            <w:tcW w:w="0" w:type="auto"/>
            <w:vAlign w:val="center"/>
            <w:hideMark/>
          </w:tcPr>
          <w:p w14:paraId="1CEB9497" w14:textId="77777777" w:rsidR="00C1168D" w:rsidRPr="00647F5C" w:rsidRDefault="00705CC8" w:rsidP="00F1678E">
            <w:pPr>
              <w:widowControl/>
              <w:autoSpaceDE/>
              <w:autoSpaceDN/>
              <w:adjustRightInd/>
              <w:spacing w:line="276" w:lineRule="auto"/>
              <w:rPr>
                <w:rFonts w:ascii="Times" w:hAnsi="Times"/>
                <w:sz w:val="20"/>
                <w:szCs w:val="20"/>
              </w:rPr>
            </w:pPr>
            <w:r>
              <w:rPr>
                <w:rFonts w:ascii="Times" w:hAnsi="Times"/>
                <w:noProof/>
                <w:color w:val="0000FF"/>
                <w:sz w:val="20"/>
                <w:szCs w:val="20"/>
              </w:rPr>
              <w:drawing>
                <wp:inline distT="0" distB="0" distL="0" distR="0" wp14:anchorId="5BC8FC09" wp14:editId="4879DD01">
                  <wp:extent cx="4838700" cy="254000"/>
                  <wp:effectExtent l="0" t="0" r="12700" b="0"/>
                  <wp:docPr id="2" name="Picture 2" descr="bg_titleto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_titleto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8700" cy="254000"/>
                          </a:xfrm>
                          <a:prstGeom prst="rect">
                            <a:avLst/>
                          </a:prstGeom>
                          <a:noFill/>
                          <a:ln>
                            <a:noFill/>
                          </a:ln>
                        </pic:spPr>
                      </pic:pic>
                    </a:graphicData>
                  </a:graphic>
                </wp:inline>
              </w:drawing>
            </w:r>
          </w:p>
        </w:tc>
        <w:tc>
          <w:tcPr>
            <w:tcW w:w="0" w:type="auto"/>
            <w:vMerge w:val="restart"/>
            <w:shd w:val="clear" w:color="auto" w:fill="F3F7FD"/>
            <w:vAlign w:val="center"/>
            <w:hideMark/>
          </w:tcPr>
          <w:p w14:paraId="14B01556" w14:textId="77777777" w:rsidR="00C1168D"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0620533F" wp14:editId="2126503C">
                  <wp:extent cx="50800" cy="825500"/>
                  <wp:effectExtent l="0" t="0" r="0" b="12700"/>
                  <wp:docPr id="3" name="Picture 3" descr="bg_header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_header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800" cy="825500"/>
                          </a:xfrm>
                          <a:prstGeom prst="rect">
                            <a:avLst/>
                          </a:prstGeom>
                          <a:noFill/>
                          <a:ln>
                            <a:noFill/>
                          </a:ln>
                        </pic:spPr>
                      </pic:pic>
                    </a:graphicData>
                  </a:graphic>
                </wp:inline>
              </w:drawing>
            </w:r>
          </w:p>
        </w:tc>
        <w:tc>
          <w:tcPr>
            <w:tcW w:w="22" w:type="dxa"/>
            <w:vMerge w:val="restart"/>
            <w:shd w:val="clear" w:color="auto" w:fill="E6E6E6"/>
            <w:vAlign w:val="center"/>
            <w:hideMark/>
          </w:tcPr>
          <w:p w14:paraId="422F4BB9" w14:textId="77777777" w:rsidR="00C1168D"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55E0D80D" wp14:editId="2DCD44CA">
                  <wp:extent cx="12700" cy="12700"/>
                  <wp:effectExtent l="0" t="0" r="0" b="0"/>
                  <wp:docPr id="4" name="Picture 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r w:rsidR="00C1168D" w:rsidRPr="00647F5C" w14:paraId="69B5725E" w14:textId="77777777" w:rsidTr="00C1168D">
        <w:trPr>
          <w:tblCellSpacing w:w="0" w:type="dxa"/>
        </w:trPr>
        <w:tc>
          <w:tcPr>
            <w:tcW w:w="0" w:type="auto"/>
            <w:gridSpan w:val="2"/>
            <w:vAlign w:val="center"/>
            <w:hideMark/>
          </w:tcPr>
          <w:p w14:paraId="56C29526" w14:textId="77777777" w:rsidR="00C1168D" w:rsidRPr="00647F5C" w:rsidRDefault="00C1168D" w:rsidP="00F1678E">
            <w:pPr>
              <w:widowControl/>
              <w:autoSpaceDE/>
              <w:autoSpaceDN/>
              <w:adjustRightInd/>
              <w:spacing w:line="276" w:lineRule="auto"/>
              <w:rPr>
                <w:rFonts w:ascii="Times" w:hAnsi="Times"/>
                <w:sz w:val="20"/>
                <w:szCs w:val="20"/>
              </w:rPr>
            </w:pPr>
            <w:hyperlink r:id="rId15" w:history="1">
              <w:r w:rsidR="00705CC8">
                <w:rPr>
                  <w:rFonts w:ascii="Times" w:hAnsi="Times"/>
                  <w:noProof/>
                  <w:color w:val="0000FF"/>
                  <w:sz w:val="20"/>
                  <w:szCs w:val="20"/>
                </w:rPr>
                <w:drawing>
                  <wp:inline distT="0" distB="0" distL="0" distR="0" wp14:anchorId="36D4B999" wp14:editId="19E0EF9C">
                    <wp:extent cx="5435600" cy="571500"/>
                    <wp:effectExtent l="0" t="0" r="0" b="12700"/>
                    <wp:docPr id="5" name="Picture 5" descr="racking Nuclear Proliferatio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acking Nuclear Proliferation">
                              <a:hlinkClick r:id="rId11"/>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35600" cy="571500"/>
                            </a:xfrm>
                            <a:prstGeom prst="rect">
                              <a:avLst/>
                            </a:prstGeom>
                            <a:noFill/>
                            <a:ln>
                              <a:noFill/>
                            </a:ln>
                          </pic:spPr>
                        </pic:pic>
                      </a:graphicData>
                    </a:graphic>
                  </wp:inline>
                </w:drawing>
              </w:r>
              <w:r w:rsidR="00705CC8">
                <w:rPr>
                  <w:rFonts w:ascii="Times" w:hAnsi="Times"/>
                  <w:noProof/>
                  <w:color w:val="0000FF"/>
                  <w:sz w:val="20"/>
                  <w:szCs w:val="20"/>
                </w:rPr>
                <w:drawing>
                  <wp:inline distT="0" distB="0" distL="0" distR="0" wp14:anchorId="65550305" wp14:editId="0961BE5F">
                    <wp:extent cx="1358900" cy="571500"/>
                    <wp:effectExtent l="0" t="0" r="12700" b="12700"/>
                    <wp:docPr id="6" name="Picture 6" descr="bg_titl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g_title">
                              <a:hlinkClick r:id="rId11"/>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58900" cy="571500"/>
                            </a:xfrm>
                            <a:prstGeom prst="rect">
                              <a:avLst/>
                            </a:prstGeom>
                            <a:noFill/>
                            <a:ln>
                              <a:noFill/>
                            </a:ln>
                          </pic:spPr>
                        </pic:pic>
                      </a:graphicData>
                    </a:graphic>
                  </wp:inline>
                </w:drawing>
              </w:r>
            </w:hyperlink>
          </w:p>
        </w:tc>
        <w:tc>
          <w:tcPr>
            <w:tcW w:w="0" w:type="auto"/>
            <w:vMerge/>
            <w:vAlign w:val="center"/>
            <w:hideMark/>
          </w:tcPr>
          <w:p w14:paraId="01E0B856" w14:textId="77777777" w:rsidR="00C1168D" w:rsidRPr="00647F5C" w:rsidRDefault="00C1168D" w:rsidP="00F1678E">
            <w:pPr>
              <w:widowControl/>
              <w:autoSpaceDE/>
              <w:autoSpaceDN/>
              <w:adjustRightInd/>
              <w:spacing w:line="276" w:lineRule="auto"/>
              <w:rPr>
                <w:rFonts w:ascii="Times" w:hAnsi="Times"/>
                <w:sz w:val="20"/>
                <w:szCs w:val="20"/>
              </w:rPr>
            </w:pPr>
          </w:p>
        </w:tc>
        <w:tc>
          <w:tcPr>
            <w:tcW w:w="0" w:type="auto"/>
            <w:vMerge/>
            <w:vAlign w:val="center"/>
            <w:hideMark/>
          </w:tcPr>
          <w:p w14:paraId="250C7371" w14:textId="77777777" w:rsidR="00C1168D" w:rsidRPr="00647F5C" w:rsidRDefault="00C1168D" w:rsidP="00F1678E">
            <w:pPr>
              <w:widowControl/>
              <w:autoSpaceDE/>
              <w:autoSpaceDN/>
              <w:adjustRightInd/>
              <w:spacing w:line="276" w:lineRule="auto"/>
              <w:rPr>
                <w:rFonts w:ascii="Times" w:hAnsi="Times"/>
                <w:sz w:val="20"/>
                <w:szCs w:val="20"/>
              </w:rPr>
            </w:pPr>
          </w:p>
        </w:tc>
      </w:tr>
      <w:tr w:rsidR="00C1168D" w:rsidRPr="00647F5C" w14:paraId="7ACD5A43" w14:textId="77777777" w:rsidTr="00C1168D">
        <w:trPr>
          <w:gridAfter w:val="3"/>
          <w:wAfter w:w="10798" w:type="dxa"/>
          <w:trHeight w:val="266"/>
          <w:tblCellSpacing w:w="0" w:type="dxa"/>
        </w:trPr>
        <w:tc>
          <w:tcPr>
            <w:tcW w:w="0" w:type="auto"/>
            <w:vMerge w:val="restart"/>
            <w:vAlign w:val="center"/>
            <w:hideMark/>
          </w:tcPr>
          <w:p w14:paraId="70F17974" w14:textId="77777777" w:rsidR="00C1168D" w:rsidRPr="00647F5C" w:rsidRDefault="00C1168D" w:rsidP="00F1678E">
            <w:pPr>
              <w:widowControl/>
              <w:autoSpaceDE/>
              <w:autoSpaceDN/>
              <w:adjustRightInd/>
              <w:spacing w:line="276" w:lineRule="auto"/>
              <w:rPr>
                <w:rFonts w:ascii="Times" w:hAnsi="Times"/>
                <w:sz w:val="20"/>
                <w:szCs w:val="20"/>
              </w:rPr>
            </w:pPr>
          </w:p>
        </w:tc>
      </w:tr>
      <w:tr w:rsidR="00C1168D" w:rsidRPr="00647F5C" w14:paraId="09F1FA86" w14:textId="77777777" w:rsidTr="00C1168D">
        <w:trPr>
          <w:gridAfter w:val="3"/>
          <w:wAfter w:w="10798" w:type="dxa"/>
          <w:trHeight w:val="266"/>
          <w:tblCellSpacing w:w="0" w:type="dxa"/>
        </w:trPr>
        <w:tc>
          <w:tcPr>
            <w:tcW w:w="0" w:type="auto"/>
            <w:vMerge/>
            <w:vAlign w:val="center"/>
            <w:hideMark/>
          </w:tcPr>
          <w:p w14:paraId="330CB7BF" w14:textId="77777777" w:rsidR="00C1168D" w:rsidRPr="00647F5C" w:rsidRDefault="00C1168D" w:rsidP="00F1678E">
            <w:pPr>
              <w:widowControl/>
              <w:autoSpaceDE/>
              <w:autoSpaceDN/>
              <w:adjustRightInd/>
              <w:spacing w:line="276" w:lineRule="auto"/>
              <w:rPr>
                <w:rFonts w:ascii="Times" w:hAnsi="Times"/>
                <w:sz w:val="20"/>
                <w:szCs w:val="20"/>
              </w:rPr>
            </w:pPr>
          </w:p>
        </w:tc>
      </w:tr>
    </w:tbl>
    <w:p w14:paraId="23249BE2" w14:textId="77777777" w:rsidR="00647F5C" w:rsidRPr="00647F5C" w:rsidRDefault="00647F5C" w:rsidP="00F1678E">
      <w:pPr>
        <w:widowControl/>
        <w:autoSpaceDE/>
        <w:autoSpaceDN/>
        <w:adjustRightInd/>
        <w:spacing w:line="276" w:lineRule="auto"/>
        <w:rPr>
          <w:rFonts w:ascii="Times" w:hAnsi="Times"/>
          <w:vanish/>
          <w:sz w:val="20"/>
          <w:szCs w:val="20"/>
        </w:rPr>
      </w:pPr>
    </w:p>
    <w:tbl>
      <w:tblPr>
        <w:tblW w:w="15400" w:type="dxa"/>
        <w:tblCellSpacing w:w="0" w:type="dxa"/>
        <w:tblCellMar>
          <w:left w:w="0" w:type="dxa"/>
          <w:right w:w="0" w:type="dxa"/>
        </w:tblCellMar>
        <w:tblLook w:val="04A0" w:firstRow="1" w:lastRow="0" w:firstColumn="1" w:lastColumn="0" w:noHBand="0" w:noVBand="1"/>
      </w:tblPr>
      <w:tblGrid>
        <w:gridCol w:w="29"/>
        <w:gridCol w:w="15371"/>
      </w:tblGrid>
      <w:tr w:rsidR="00647F5C" w:rsidRPr="00647F5C" w14:paraId="3BCF0862" w14:textId="77777777" w:rsidTr="00647F5C">
        <w:trPr>
          <w:tblCellSpacing w:w="0" w:type="dxa"/>
        </w:trPr>
        <w:tc>
          <w:tcPr>
            <w:tcW w:w="20" w:type="dxa"/>
            <w:shd w:val="clear" w:color="auto" w:fill="E6E6E6"/>
            <w:vAlign w:val="center"/>
            <w:hideMark/>
          </w:tcPr>
          <w:p w14:paraId="4E7CDF3A"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05D0F70A" wp14:editId="3CA1FAC6">
                  <wp:extent cx="12700" cy="12700"/>
                  <wp:effectExtent l="0" t="0" r="0" b="0"/>
                  <wp:docPr id="7" name="Picture 7"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10700" w:type="dxa"/>
            <w:hideMark/>
          </w:tcPr>
          <w:tbl>
            <w:tblPr>
              <w:tblW w:w="3242" w:type="pct"/>
              <w:tblCellSpacing w:w="0" w:type="dxa"/>
              <w:tblCellMar>
                <w:left w:w="0" w:type="dxa"/>
                <w:right w:w="0" w:type="dxa"/>
              </w:tblCellMar>
              <w:tblLook w:val="04A0" w:firstRow="1" w:lastRow="0" w:firstColumn="1" w:lastColumn="0" w:noHBand="0" w:noVBand="1"/>
            </w:tblPr>
            <w:tblGrid>
              <w:gridCol w:w="343"/>
              <w:gridCol w:w="9550"/>
              <w:gridCol w:w="74"/>
            </w:tblGrid>
            <w:tr w:rsidR="00C1168D" w:rsidRPr="00647F5C" w14:paraId="5D4BD9B4" w14:textId="77777777" w:rsidTr="00C1168D">
              <w:trPr>
                <w:tblCellSpacing w:w="0" w:type="dxa"/>
              </w:trPr>
              <w:tc>
                <w:tcPr>
                  <w:tcW w:w="4999" w:type="pct"/>
                  <w:gridSpan w:val="3"/>
                  <w:shd w:val="clear" w:color="auto" w:fill="EFEFEF"/>
                  <w:vAlign w:val="center"/>
                  <w:hideMark/>
                </w:tcPr>
                <w:tbl>
                  <w:tblPr>
                    <w:tblW w:w="5000" w:type="pct"/>
                    <w:tblCellSpacing w:w="0" w:type="dxa"/>
                    <w:tblCellMar>
                      <w:left w:w="0" w:type="dxa"/>
                      <w:right w:w="0" w:type="dxa"/>
                    </w:tblCellMar>
                    <w:tblLook w:val="04A0" w:firstRow="1" w:lastRow="0" w:firstColumn="1" w:lastColumn="0" w:noHBand="0" w:noVBand="1"/>
                  </w:tblPr>
                  <w:tblGrid>
                    <w:gridCol w:w="3929"/>
                    <w:gridCol w:w="6038"/>
                  </w:tblGrid>
                  <w:tr w:rsidR="00647F5C" w:rsidRPr="00647F5C" w14:paraId="3CAF9AD7" w14:textId="77777777">
                    <w:trPr>
                      <w:tblCellSpacing w:w="0" w:type="dxa"/>
                    </w:trPr>
                    <w:tc>
                      <w:tcPr>
                        <w:tcW w:w="0" w:type="auto"/>
                        <w:vAlign w:val="center"/>
                        <w:hideMark/>
                      </w:tcPr>
                      <w:p w14:paraId="278CA1C4"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2D1E43FD" wp14:editId="7D231460">
                              <wp:extent cx="787400" cy="254000"/>
                              <wp:effectExtent l="0" t="0" r="0" b="0"/>
                              <wp:docPr id="8" name="Picture 8" descr="E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OURC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7400" cy="254000"/>
                                      </a:xfrm>
                                      <a:prstGeom prst="rect">
                                        <a:avLst/>
                                      </a:prstGeom>
                                      <a:noFill/>
                                      <a:ln>
                                        <a:noFill/>
                                      </a:ln>
                                    </pic:spPr>
                                  </pic:pic>
                                </a:graphicData>
                              </a:graphic>
                            </wp:inline>
                          </w:drawing>
                        </w:r>
                      </w:p>
                    </w:tc>
                    <w:tc>
                      <w:tcPr>
                        <w:tcW w:w="0" w:type="auto"/>
                        <w:vAlign w:val="center"/>
                        <w:hideMark/>
                      </w:tcPr>
                      <w:p w14:paraId="5926B30B" w14:textId="77777777" w:rsidR="00647F5C" w:rsidRPr="00647F5C" w:rsidRDefault="00647F5C" w:rsidP="00F1678E">
                        <w:pPr>
                          <w:widowControl/>
                          <w:autoSpaceDE/>
                          <w:autoSpaceDN/>
                          <w:adjustRightInd/>
                          <w:spacing w:line="276" w:lineRule="auto"/>
                          <w:jc w:val="right"/>
                          <w:rPr>
                            <w:rFonts w:ascii="Times" w:hAnsi="Times"/>
                            <w:sz w:val="20"/>
                            <w:szCs w:val="20"/>
                          </w:rPr>
                        </w:pPr>
                        <w:r w:rsidRPr="00647F5C">
                          <w:rPr>
                            <w:rFonts w:ascii="Times" w:hAnsi="Times"/>
                            <w:sz w:val="20"/>
                            <w:szCs w:val="20"/>
                          </w:rPr>
                          <w:t>Posted: May 2, 2005     </w:t>
                        </w:r>
                      </w:p>
                    </w:tc>
                  </w:tr>
                </w:tbl>
                <w:p w14:paraId="37D40EE3" w14:textId="77777777" w:rsidR="00647F5C" w:rsidRPr="00647F5C" w:rsidRDefault="00647F5C" w:rsidP="00F1678E">
                  <w:pPr>
                    <w:widowControl/>
                    <w:autoSpaceDE/>
                    <w:autoSpaceDN/>
                    <w:adjustRightInd/>
                    <w:spacing w:line="276" w:lineRule="auto"/>
                    <w:rPr>
                      <w:rFonts w:ascii="Times" w:hAnsi="Times"/>
                      <w:sz w:val="20"/>
                      <w:szCs w:val="20"/>
                    </w:rPr>
                  </w:pPr>
                </w:p>
              </w:tc>
            </w:tr>
            <w:tr w:rsidR="00C1168D" w:rsidRPr="00647F5C" w14:paraId="2A577C63" w14:textId="77777777" w:rsidTr="00C1168D">
              <w:trPr>
                <w:trHeight w:val="140"/>
                <w:tblCellSpacing w:w="0" w:type="dxa"/>
              </w:trPr>
              <w:tc>
                <w:tcPr>
                  <w:tcW w:w="172" w:type="pct"/>
                  <w:vMerge w:val="restart"/>
                  <w:vAlign w:val="center"/>
                  <w:hideMark/>
                </w:tcPr>
                <w:p w14:paraId="41EBB3EB"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45D1B46A" wp14:editId="190324FF">
                        <wp:extent cx="12700" cy="152400"/>
                        <wp:effectExtent l="0" t="0" r="0" b="0"/>
                        <wp:docPr id="9" name="Picture 9"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152400"/>
                                </a:xfrm>
                                <a:prstGeom prst="rect">
                                  <a:avLst/>
                                </a:prstGeom>
                                <a:noFill/>
                                <a:ln>
                                  <a:noFill/>
                                </a:ln>
                              </pic:spPr>
                            </pic:pic>
                          </a:graphicData>
                        </a:graphic>
                      </wp:inline>
                    </w:drawing>
                  </w:r>
                </w:p>
              </w:tc>
              <w:tc>
                <w:tcPr>
                  <w:tcW w:w="4791" w:type="pct"/>
                  <w:vAlign w:val="center"/>
                  <w:hideMark/>
                </w:tcPr>
                <w:p w14:paraId="0A621CEF"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28AEFFFD" wp14:editId="5C9F4CF9">
                        <wp:extent cx="12700" cy="88900"/>
                        <wp:effectExtent l="0" t="0" r="0" b="0"/>
                        <wp:docPr id="10" name="Picture 1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88900"/>
                                </a:xfrm>
                                <a:prstGeom prst="rect">
                                  <a:avLst/>
                                </a:prstGeom>
                                <a:noFill/>
                                <a:ln>
                                  <a:noFill/>
                                </a:ln>
                              </pic:spPr>
                            </pic:pic>
                          </a:graphicData>
                        </a:graphic>
                      </wp:inline>
                    </w:drawing>
                  </w:r>
                </w:p>
              </w:tc>
              <w:tc>
                <w:tcPr>
                  <w:tcW w:w="37" w:type="pct"/>
                  <w:vMerge w:val="restart"/>
                  <w:vAlign w:val="center"/>
                  <w:hideMark/>
                </w:tcPr>
                <w:p w14:paraId="70FCB924"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6658D1E8" wp14:editId="7879AF3C">
                        <wp:extent cx="12700" cy="254000"/>
                        <wp:effectExtent l="0" t="0" r="0" b="0"/>
                        <wp:docPr id="11" name="Picture 1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254000"/>
                                </a:xfrm>
                                <a:prstGeom prst="rect">
                                  <a:avLst/>
                                </a:prstGeom>
                                <a:noFill/>
                                <a:ln>
                                  <a:noFill/>
                                </a:ln>
                              </pic:spPr>
                            </pic:pic>
                          </a:graphicData>
                        </a:graphic>
                      </wp:inline>
                    </w:drawing>
                  </w:r>
                </w:p>
              </w:tc>
            </w:tr>
            <w:tr w:rsidR="00C1168D" w:rsidRPr="002013C6" w14:paraId="49424EFE" w14:textId="77777777" w:rsidTr="00C1168D">
              <w:trPr>
                <w:tblCellSpacing w:w="0" w:type="dxa"/>
              </w:trPr>
              <w:tc>
                <w:tcPr>
                  <w:tcW w:w="172" w:type="pct"/>
                  <w:vMerge/>
                  <w:vAlign w:val="center"/>
                  <w:hideMark/>
                </w:tcPr>
                <w:p w14:paraId="794BA16D" w14:textId="77777777" w:rsidR="00647F5C" w:rsidRPr="002013C6" w:rsidRDefault="00647F5C" w:rsidP="00F1678E">
                  <w:pPr>
                    <w:widowControl/>
                    <w:autoSpaceDE/>
                    <w:autoSpaceDN/>
                    <w:adjustRightInd/>
                    <w:spacing w:line="276" w:lineRule="auto"/>
                    <w:rPr>
                      <w:rFonts w:ascii="Times" w:hAnsi="Times"/>
                    </w:rPr>
                  </w:pPr>
                </w:p>
              </w:tc>
              <w:tc>
                <w:tcPr>
                  <w:tcW w:w="4791" w:type="pct"/>
                  <w:vAlign w:val="center"/>
                  <w:hideMark/>
                </w:tcPr>
                <w:p w14:paraId="657CCD07" w14:textId="77777777" w:rsidR="00647F5C" w:rsidRPr="002013C6" w:rsidRDefault="00647F5C" w:rsidP="00F1678E">
                  <w:pPr>
                    <w:widowControl/>
                    <w:autoSpaceDE/>
                    <w:autoSpaceDN/>
                    <w:adjustRightInd/>
                    <w:spacing w:line="276" w:lineRule="auto"/>
                    <w:rPr>
                      <w:rFonts w:ascii="Times" w:hAnsi="Times"/>
                    </w:rPr>
                  </w:pPr>
                  <w:r w:rsidRPr="002013C6">
                    <w:rPr>
                      <w:rFonts w:ascii="Times" w:hAnsi="Times"/>
                      <w:b/>
                      <w:bCs/>
                    </w:rPr>
                    <w:t>Canada</w:t>
                  </w:r>
                  <w:r w:rsidRPr="002013C6">
                    <w:rPr>
                      <w:rFonts w:ascii="Times" w:hAnsi="Times"/>
                    </w:rPr>
                    <w:t>  </w:t>
                  </w:r>
                  <w:r w:rsidR="00705CC8" w:rsidRPr="002013C6">
                    <w:rPr>
                      <w:rFonts w:ascii="Times" w:hAnsi="Times"/>
                      <w:noProof/>
                    </w:rPr>
                    <w:drawing>
                      <wp:inline distT="0" distB="0" distL="0" distR="0" wp14:anchorId="6F447799" wp14:editId="30AD0A84">
                        <wp:extent cx="304800" cy="152400"/>
                        <wp:effectExtent l="0" t="0" r="0" b="0"/>
                        <wp:docPr id="12" name="Picture 12" descr="anada's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nada's Fla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800" cy="152400"/>
                                </a:xfrm>
                                <a:prstGeom prst="rect">
                                  <a:avLst/>
                                </a:prstGeom>
                                <a:noFill/>
                                <a:ln>
                                  <a:noFill/>
                                </a:ln>
                              </pic:spPr>
                            </pic:pic>
                          </a:graphicData>
                        </a:graphic>
                      </wp:inline>
                    </w:drawing>
                  </w:r>
                </w:p>
              </w:tc>
              <w:tc>
                <w:tcPr>
                  <w:tcW w:w="37" w:type="pct"/>
                  <w:vMerge/>
                  <w:vAlign w:val="center"/>
                  <w:hideMark/>
                </w:tcPr>
                <w:p w14:paraId="7FD27E40" w14:textId="77777777" w:rsidR="00647F5C" w:rsidRPr="002013C6" w:rsidRDefault="00647F5C" w:rsidP="00F1678E">
                  <w:pPr>
                    <w:widowControl/>
                    <w:autoSpaceDE/>
                    <w:autoSpaceDN/>
                    <w:adjustRightInd/>
                    <w:spacing w:line="276" w:lineRule="auto"/>
                    <w:rPr>
                      <w:rFonts w:ascii="Times" w:hAnsi="Times"/>
                    </w:rPr>
                  </w:pPr>
                </w:p>
              </w:tc>
            </w:tr>
            <w:tr w:rsidR="00C1168D" w:rsidRPr="002013C6" w14:paraId="72F28896" w14:textId="77777777" w:rsidTr="00C1168D">
              <w:trPr>
                <w:trHeight w:val="80"/>
                <w:tblCellSpacing w:w="0" w:type="dxa"/>
              </w:trPr>
              <w:tc>
                <w:tcPr>
                  <w:tcW w:w="172" w:type="pct"/>
                  <w:vMerge/>
                  <w:vAlign w:val="center"/>
                  <w:hideMark/>
                </w:tcPr>
                <w:p w14:paraId="0FDD35ED" w14:textId="77777777" w:rsidR="00647F5C" w:rsidRPr="002013C6" w:rsidRDefault="00647F5C" w:rsidP="00F1678E">
                  <w:pPr>
                    <w:widowControl/>
                    <w:autoSpaceDE/>
                    <w:autoSpaceDN/>
                    <w:adjustRightInd/>
                    <w:spacing w:line="276" w:lineRule="auto"/>
                    <w:rPr>
                      <w:rFonts w:ascii="Times" w:hAnsi="Times"/>
                    </w:rPr>
                  </w:pPr>
                </w:p>
              </w:tc>
              <w:tc>
                <w:tcPr>
                  <w:tcW w:w="4791" w:type="pct"/>
                  <w:vAlign w:val="center"/>
                  <w:hideMark/>
                </w:tcPr>
                <w:p w14:paraId="346A7BCC" w14:textId="77777777" w:rsidR="00647F5C" w:rsidRPr="002013C6" w:rsidRDefault="00705CC8" w:rsidP="00F1678E">
                  <w:pPr>
                    <w:widowControl/>
                    <w:autoSpaceDE/>
                    <w:autoSpaceDN/>
                    <w:adjustRightInd/>
                    <w:spacing w:line="276" w:lineRule="auto"/>
                    <w:rPr>
                      <w:rFonts w:ascii="Times" w:hAnsi="Times"/>
                    </w:rPr>
                  </w:pPr>
                  <w:r w:rsidRPr="002013C6">
                    <w:rPr>
                      <w:rFonts w:ascii="Times" w:hAnsi="Times"/>
                      <w:noProof/>
                    </w:rPr>
                    <w:drawing>
                      <wp:inline distT="0" distB="0" distL="0" distR="0" wp14:anchorId="79792D03" wp14:editId="38C0BBBC">
                        <wp:extent cx="12700" cy="50800"/>
                        <wp:effectExtent l="0" t="0" r="0" b="0"/>
                        <wp:docPr id="13" name="Picture 1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50800"/>
                                </a:xfrm>
                                <a:prstGeom prst="rect">
                                  <a:avLst/>
                                </a:prstGeom>
                                <a:noFill/>
                                <a:ln>
                                  <a:noFill/>
                                </a:ln>
                              </pic:spPr>
                            </pic:pic>
                          </a:graphicData>
                        </a:graphic>
                      </wp:inline>
                    </w:drawing>
                  </w:r>
                </w:p>
              </w:tc>
              <w:tc>
                <w:tcPr>
                  <w:tcW w:w="37" w:type="pct"/>
                  <w:vMerge/>
                  <w:vAlign w:val="center"/>
                  <w:hideMark/>
                </w:tcPr>
                <w:p w14:paraId="741C0B83" w14:textId="77777777" w:rsidR="00647F5C" w:rsidRPr="002013C6" w:rsidRDefault="00647F5C" w:rsidP="00F1678E">
                  <w:pPr>
                    <w:widowControl/>
                    <w:autoSpaceDE/>
                    <w:autoSpaceDN/>
                    <w:adjustRightInd/>
                    <w:spacing w:line="276" w:lineRule="auto"/>
                    <w:rPr>
                      <w:rFonts w:ascii="Times" w:hAnsi="Times"/>
                    </w:rPr>
                  </w:pPr>
                </w:p>
              </w:tc>
            </w:tr>
            <w:tr w:rsidR="00C1168D" w:rsidRPr="002013C6" w14:paraId="69E5C166" w14:textId="77777777" w:rsidTr="00C1168D">
              <w:trPr>
                <w:tblCellSpacing w:w="0" w:type="dxa"/>
              </w:trPr>
              <w:tc>
                <w:tcPr>
                  <w:tcW w:w="172" w:type="pct"/>
                  <w:vMerge/>
                  <w:vAlign w:val="center"/>
                  <w:hideMark/>
                </w:tcPr>
                <w:p w14:paraId="5D6EE730" w14:textId="77777777" w:rsidR="00647F5C" w:rsidRPr="002013C6" w:rsidRDefault="00647F5C" w:rsidP="00F1678E">
                  <w:pPr>
                    <w:widowControl/>
                    <w:autoSpaceDE/>
                    <w:autoSpaceDN/>
                    <w:adjustRightInd/>
                    <w:spacing w:line="276" w:lineRule="auto"/>
                    <w:rPr>
                      <w:rFonts w:ascii="Times" w:hAnsi="Times"/>
                    </w:rPr>
                  </w:pPr>
                </w:p>
              </w:tc>
              <w:tc>
                <w:tcPr>
                  <w:tcW w:w="4791" w:type="pct"/>
                  <w:vAlign w:val="center"/>
                  <w:hideMark/>
                </w:tcPr>
                <w:p w14:paraId="02A810A8" w14:textId="77777777" w:rsidR="00647F5C" w:rsidRPr="002013C6" w:rsidRDefault="00647F5C" w:rsidP="00F1678E">
                  <w:pPr>
                    <w:widowControl/>
                    <w:autoSpaceDE/>
                    <w:autoSpaceDN/>
                    <w:adjustRightInd/>
                    <w:spacing w:line="276" w:lineRule="auto"/>
                    <w:rPr>
                      <w:rFonts w:ascii="Times" w:hAnsi="Times"/>
                    </w:rPr>
                  </w:pPr>
                  <w:r w:rsidRPr="002013C6">
                    <w:rPr>
                      <w:rFonts w:ascii="Times" w:hAnsi="Times"/>
                    </w:rPr>
                    <w:t xml:space="preserve">In 1945, Canadian officials revealed that they had participated with the United States in the Manhattan Project, America's venture to build its first atomic bomb. According to the Bulletin of Atomic Scientists, the Canadian government provided uranium from its mines in the Northwest Territories -- uranium many believe the United States used to fuel the atomic bombs that destroyed Hiroshima and Nagasaki, Japan in 1945. </w:t>
                  </w:r>
                </w:p>
                <w:p w14:paraId="0493A5F2" w14:textId="77777777" w:rsidR="00647F5C" w:rsidRPr="002013C6" w:rsidRDefault="00705CC8" w:rsidP="00F1678E">
                  <w:pPr>
                    <w:widowControl/>
                    <w:autoSpaceDE/>
                    <w:autoSpaceDN/>
                    <w:adjustRightInd/>
                    <w:spacing w:before="100" w:beforeAutospacing="1" w:after="100" w:afterAutospacing="1" w:line="276" w:lineRule="auto"/>
                    <w:rPr>
                      <w:rFonts w:ascii="Times" w:hAnsi="Times"/>
                    </w:rPr>
                  </w:pPr>
                  <w:r w:rsidRPr="002013C6">
                    <w:rPr>
                      <w:rFonts w:ascii="Times" w:hAnsi="Times"/>
                      <w:noProof/>
                    </w:rPr>
                    <w:drawing>
                      <wp:anchor distT="38100" distB="38100" distL="165100" distR="165100" simplePos="0" relativeHeight="251658240" behindDoc="0" locked="0" layoutInCell="1" allowOverlap="0" wp14:anchorId="54EEE7A6" wp14:editId="6C39A8AA">
                        <wp:simplePos x="0" y="0"/>
                        <wp:positionH relativeFrom="column">
                          <wp:align>right</wp:align>
                        </wp:positionH>
                        <wp:positionV relativeFrom="line">
                          <wp:posOffset>0</wp:posOffset>
                        </wp:positionV>
                        <wp:extent cx="1612900" cy="1612900"/>
                        <wp:effectExtent l="0" t="0" r="12700" b="12700"/>
                        <wp:wrapSquare wrapText="bothSides"/>
                        <wp:docPr id="16" name="Picture 2" descr="ap of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 of Canad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647F5C" w:rsidRPr="002013C6">
                    <w:rPr>
                      <w:rFonts w:ascii="Times" w:hAnsi="Times"/>
                    </w:rPr>
                    <w:t>Canada's participation in the Manhattan project was critical since the country was one of only two places outside Nazi-controlled Europe -- the other was the Belgian Congo -- with known natural deposits of uranium.</w:t>
                  </w:r>
                </w:p>
                <w:p w14:paraId="2F51EF23"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 xml:space="preserve">Throughout the 1940s, as Canada helped fuel American bombs, the country carried out its own extensive weapons research, focused on finding the most efficient ways to produce plutonium. By the end of World War II, according to the Canadian Coalition for Nuclear Responsibility, Canada's NRX reactor housed at Chalk River, Ontario, earned a reputation as the most efficient plutonium-processing reactor in the world. </w:t>
                  </w:r>
                </w:p>
                <w:p w14:paraId="754FE15A"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After its revelation in 1945, Canada chose a different path than the other major Manhattan project partner Britain, deciding not to construct its own atomic bomb. The government turned over control of its Chalk River reactors to the National Research Council for civilian energy production.</w:t>
                  </w:r>
                </w:p>
                <w:p w14:paraId="14852DE0"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"We have not manufactured atomic bombs; we have no intention of manufacturing atomic bombs," Canadian Minister of Reconstruction C.D. Howe told the House of Commons on Dec. 5, 1945.</w:t>
                  </w:r>
                </w:p>
                <w:p w14:paraId="543DA318"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 xml:space="preserve">Secretly, however, Canada continued to provide plutonium from Chalk River and uranium to Britain and the United States to fuel their weapons programs, according to author Gordon Edwards in the book, Canada and the Nuclear Arms Race. </w:t>
                  </w:r>
                </w:p>
                <w:p w14:paraId="5BA6BCD0"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 xml:space="preserve">At the height of Canadian nuclear production from 1948 to 1959, Canada exported an estimated 12,000 tons of uranium, according to Gordon. And, in his 1966 book Canada's Nuclear Story, Wilfrid Eggleston estimated the Canadians built 517 uranium rods during that time. </w:t>
                  </w:r>
                </w:p>
                <w:p w14:paraId="26A66363"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Canada has also been associated with U.S. nuclear weapons in other ways. Although the country pledged to refrain from building a nuclear bomb, it did acquire U.S. nuclear warheads for use in its weapons systems, according to John Clearwater a former civilian analyst with Canada's Department of National Defence.</w:t>
                  </w:r>
                </w:p>
                <w:p w14:paraId="583F8F0D"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According to Clearwater, from 1963 to 1984 Canada was a nuclear power since its weapons systems at home and at bases in West Germany were equipped with U.S. nuclear warheads. Clearwater estimates, according to the Bulletin of Atomic Scientists, that "at the height of Canadian nuclear deployments, the greatest number of weapons which could have been available to Canada would have been between 250 (low estimate) and 450 (high estimate)."</w:t>
                  </w:r>
                </w:p>
                <w:p w14:paraId="195FC782"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 xml:space="preserve">In 1968, Canada did begin to remove nuclear weapons systems from its bases, leading then Canadian Prime Minister Pierre Trudeau, in his famous speech before the U.N. General Assembly in 1978, to hail Canada as, "not only the first country with the capability to produce nuclear weapons that chose not to do so, we are also the first nuclear-armed country to have chosen to divest itself of nuclear weapons." </w:t>
                  </w:r>
                </w:p>
                <w:p w14:paraId="0A757B48"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But, it was not until 1984 that Canada was completely free of nuclear weapons, according to Clearwater.</w:t>
                  </w:r>
                </w:p>
                <w:p w14:paraId="58071D58"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Though Canada was one of the first countries to sign the nuclear Non-Proliferation Treaty in July 1968, the country has come under fire for providing India with the reactor India used to produce the plutonium that fueled its first nuclear bomb explosion in 1974.</w:t>
                  </w:r>
                </w:p>
                <w:p w14:paraId="23FDAEE8"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br/>
                  </w:r>
                  <w:r w:rsidRPr="002013C6">
                    <w:rPr>
                      <w:rFonts w:ascii="Times" w:hAnsi="Times"/>
                      <w:b/>
                      <w:bCs/>
                    </w:rPr>
                    <w:t>-- Compiled by Kristina Nwazota for the Online NewsHour</w:t>
                  </w:r>
                </w:p>
              </w:tc>
              <w:tc>
                <w:tcPr>
                  <w:tcW w:w="37" w:type="pct"/>
                  <w:vMerge/>
                  <w:vAlign w:val="center"/>
                  <w:hideMark/>
                </w:tcPr>
                <w:p w14:paraId="562BD05F" w14:textId="77777777" w:rsidR="00647F5C" w:rsidRPr="002013C6" w:rsidRDefault="00647F5C" w:rsidP="00F1678E">
                  <w:pPr>
                    <w:widowControl/>
                    <w:autoSpaceDE/>
                    <w:autoSpaceDN/>
                    <w:adjustRightInd/>
                    <w:spacing w:line="276" w:lineRule="auto"/>
                    <w:rPr>
                      <w:rFonts w:ascii="Times" w:hAnsi="Times"/>
                    </w:rPr>
                  </w:pPr>
                </w:p>
              </w:tc>
            </w:tr>
          </w:tbl>
          <w:p w14:paraId="2E394DAF" w14:textId="77777777" w:rsidR="00647F5C" w:rsidRPr="002013C6" w:rsidRDefault="00647F5C" w:rsidP="00F1678E">
            <w:pPr>
              <w:widowControl/>
              <w:autoSpaceDE/>
              <w:autoSpaceDN/>
              <w:adjustRightInd/>
              <w:spacing w:line="276" w:lineRule="auto"/>
              <w:rPr>
                <w:rFonts w:ascii="Times" w:hAnsi="Times"/>
              </w:rPr>
            </w:pPr>
          </w:p>
          <w:p w14:paraId="6765EE11" w14:textId="77777777" w:rsidR="006C6F7C" w:rsidRPr="002013C6" w:rsidRDefault="006C6F7C" w:rsidP="006C6F7C">
            <w:pPr>
              <w:pStyle w:val="BodyText"/>
              <w:keepNext/>
              <w:spacing w:line="276" w:lineRule="auto"/>
              <w:rPr>
                <w:rFonts w:ascii="Times" w:hAnsi="Times" w:cs="Arial"/>
                <w:sz w:val="24"/>
                <w:szCs w:val="24"/>
              </w:rPr>
            </w:pPr>
            <w:r w:rsidRPr="002013C6">
              <w:rPr>
                <w:rFonts w:ascii="Times" w:hAnsi="Times" w:cs="Arial"/>
                <w:sz w:val="24"/>
                <w:szCs w:val="24"/>
              </w:rPr>
              <w:t>Source:</w:t>
            </w:r>
            <w:r w:rsidRPr="002013C6">
              <w:rPr>
                <w:rFonts w:ascii="Times" w:hAnsi="Times" w:cs="Arial"/>
                <w:noProof/>
                <w:sz w:val="24"/>
                <w:szCs w:val="24"/>
              </w:rPr>
              <w:t xml:space="preserve">  (Nwazota, 2005)</w:t>
            </w:r>
          </w:p>
          <w:p w14:paraId="4C6AE48E" w14:textId="77777777" w:rsidR="006C6F7C" w:rsidRPr="00647F5C" w:rsidRDefault="006C6F7C" w:rsidP="00F1678E">
            <w:pPr>
              <w:widowControl/>
              <w:autoSpaceDE/>
              <w:autoSpaceDN/>
              <w:adjustRightInd/>
              <w:spacing w:line="276" w:lineRule="auto"/>
              <w:rPr>
                <w:rFonts w:ascii="Times" w:hAnsi="Times"/>
                <w:sz w:val="20"/>
                <w:szCs w:val="20"/>
              </w:rPr>
            </w:pPr>
          </w:p>
        </w:tc>
      </w:tr>
    </w:tbl>
    <w:p w14:paraId="1081678E" w14:textId="77777777" w:rsidR="00647F5C" w:rsidRDefault="00647F5C" w:rsidP="00F1678E">
      <w:pPr>
        <w:pStyle w:val="BodyText"/>
        <w:keepNext/>
        <w:spacing w:line="276" w:lineRule="auto"/>
        <w:rPr>
          <w:rFonts w:ascii="Calibri" w:hAnsi="Calibri" w:cs="Arial"/>
          <w:szCs w:val="22"/>
        </w:rPr>
      </w:pPr>
    </w:p>
    <w:p w14:paraId="4F6E5ECB" w14:textId="77777777" w:rsidR="000D5C1E" w:rsidRDefault="000D5C1E" w:rsidP="00F1678E">
      <w:pPr>
        <w:pStyle w:val="BodyText"/>
        <w:keepNext/>
        <w:spacing w:line="276" w:lineRule="auto"/>
        <w:rPr>
          <w:rFonts w:ascii="Calibri" w:hAnsi="Calibri" w:cs="Arial"/>
          <w:szCs w:val="22"/>
        </w:rPr>
      </w:pPr>
    </w:p>
    <w:p w14:paraId="58377207" w14:textId="77777777" w:rsidR="000D5C1E" w:rsidRDefault="000D5C1E" w:rsidP="00F1678E">
      <w:pPr>
        <w:pStyle w:val="BodyText"/>
        <w:keepNext/>
        <w:spacing w:line="276" w:lineRule="auto"/>
        <w:rPr>
          <w:rFonts w:ascii="Calibri" w:hAnsi="Calibri" w:cs="Arial"/>
          <w:szCs w:val="22"/>
        </w:rPr>
      </w:pPr>
    </w:p>
    <w:p w14:paraId="621E600A" w14:textId="77777777" w:rsidR="006C6F7C" w:rsidRDefault="006C6F7C" w:rsidP="00F1678E">
      <w:pPr>
        <w:pStyle w:val="BodyText"/>
        <w:keepNext/>
        <w:spacing w:line="276" w:lineRule="auto"/>
        <w:rPr>
          <w:rFonts w:ascii="Calibri" w:hAnsi="Calibri" w:cs="Arial"/>
          <w:szCs w:val="22"/>
        </w:rPr>
      </w:pPr>
    </w:p>
    <w:p w14:paraId="6EC26184" w14:textId="77777777" w:rsidR="002013C6" w:rsidRDefault="002013C6">
      <w:pPr>
        <w:widowControl/>
        <w:autoSpaceDE/>
        <w:autoSpaceDN/>
        <w:adjustRightInd/>
        <w:rPr>
          <w:rFonts w:ascii="Calibri" w:hAnsi="Calibri" w:cs="Arial"/>
          <w:sz w:val="22"/>
          <w:szCs w:val="22"/>
        </w:rPr>
      </w:pPr>
      <w:r>
        <w:rPr>
          <w:rFonts w:ascii="Calibri" w:hAnsi="Calibri" w:cs="Arial"/>
          <w:szCs w:val="22"/>
        </w:rPr>
        <w:br w:type="page"/>
      </w:r>
    </w:p>
    <w:p w14:paraId="43FB30D3" w14:textId="21665B1E" w:rsidR="00F1678E" w:rsidRDefault="00F1678E" w:rsidP="00F1678E">
      <w:pPr>
        <w:pStyle w:val="BodyText"/>
        <w:keepNext/>
        <w:spacing w:line="276" w:lineRule="auto"/>
        <w:rPr>
          <w:rFonts w:ascii="Calibri" w:hAnsi="Calibri" w:cs="Arial"/>
          <w:b/>
          <w:szCs w:val="22"/>
          <w:u w:val="double"/>
        </w:rPr>
      </w:pPr>
      <w:r w:rsidRPr="00F1678E">
        <w:rPr>
          <w:rFonts w:ascii="Calibri" w:hAnsi="Calibri" w:cs="Arial"/>
          <w:b/>
          <w:szCs w:val="22"/>
          <w:u w:val="double"/>
        </w:rPr>
        <w:t>Appendix 3</w:t>
      </w:r>
    </w:p>
    <w:p w14:paraId="168CF72E" w14:textId="77777777" w:rsidR="00ED2854" w:rsidRDefault="00ED2854" w:rsidP="00F1678E">
      <w:pPr>
        <w:pStyle w:val="BodyText"/>
        <w:keepNext/>
        <w:spacing w:line="276" w:lineRule="auto"/>
        <w:rPr>
          <w:rFonts w:ascii="Calibri" w:hAnsi="Calibri" w:cs="Arial"/>
          <w:b/>
          <w:szCs w:val="22"/>
          <w:u w:val="double"/>
        </w:rPr>
      </w:pPr>
    </w:p>
    <w:p w14:paraId="38F36219" w14:textId="77777777" w:rsidR="00ED2854" w:rsidRDefault="00705CC8" w:rsidP="00F1678E">
      <w:pPr>
        <w:pStyle w:val="BodyText"/>
        <w:keepNext/>
        <w:spacing w:line="276" w:lineRule="auto"/>
        <w:rPr>
          <w:rFonts w:ascii="Calibri" w:hAnsi="Calibri" w:cs="Arial"/>
          <w:b/>
          <w:szCs w:val="22"/>
          <w:u w:val="double"/>
        </w:rPr>
      </w:pPr>
      <w:r>
        <w:rPr>
          <w:rFonts w:ascii="Calibri" w:hAnsi="Calibri" w:cs="Arial"/>
          <w:b/>
          <w:noProof/>
          <w:szCs w:val="22"/>
          <w:u w:val="double"/>
        </w:rPr>
        <w:drawing>
          <wp:inline distT="0" distB="0" distL="0" distR="0" wp14:anchorId="7B086808" wp14:editId="0C8BF8DD">
            <wp:extent cx="4724400" cy="622300"/>
            <wp:effectExtent l="0" t="0" r="0" b="12700"/>
            <wp:docPr id="14" name="Picture 14" descr="national_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ational_pos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24400" cy="622300"/>
                    </a:xfrm>
                    <a:prstGeom prst="rect">
                      <a:avLst/>
                    </a:prstGeom>
                    <a:noFill/>
                    <a:ln>
                      <a:noFill/>
                    </a:ln>
                  </pic:spPr>
                </pic:pic>
              </a:graphicData>
            </a:graphic>
          </wp:inline>
        </w:drawing>
      </w:r>
    </w:p>
    <w:p w14:paraId="6C07305F" w14:textId="77777777" w:rsidR="00ED2854" w:rsidRDefault="00ED2854" w:rsidP="00F1678E">
      <w:pPr>
        <w:pStyle w:val="BodyText"/>
        <w:keepNext/>
        <w:spacing w:line="276" w:lineRule="auto"/>
        <w:rPr>
          <w:rFonts w:ascii="Calibri" w:hAnsi="Calibri" w:cs="Arial"/>
          <w:b/>
          <w:szCs w:val="22"/>
          <w:u w:val="double"/>
        </w:rPr>
      </w:pPr>
    </w:p>
    <w:p w14:paraId="6AD79DCD" w14:textId="77777777" w:rsidR="00ED2854" w:rsidRDefault="00ED2854" w:rsidP="00ED2854">
      <w:pPr>
        <w:pStyle w:val="Heading1"/>
      </w:pPr>
      <w:r>
        <w:t>Magnitude 7.0 earthquake slams Haiti</w:t>
      </w:r>
    </w:p>
    <w:p w14:paraId="6CCDB3E3" w14:textId="77777777" w:rsidR="006C6F7C" w:rsidRDefault="00705CC8" w:rsidP="00ED2854">
      <w:r>
        <w:rPr>
          <w:noProof/>
        </w:rPr>
        <w:drawing>
          <wp:anchor distT="0" distB="0" distL="114300" distR="114300" simplePos="0" relativeHeight="251660288" behindDoc="0" locked="0" layoutInCell="1" allowOverlap="1" wp14:anchorId="70D6F6CC" wp14:editId="01C6D903">
            <wp:simplePos x="0" y="0"/>
            <wp:positionH relativeFrom="column">
              <wp:posOffset>914400</wp:posOffset>
            </wp:positionH>
            <wp:positionV relativeFrom="paragraph">
              <wp:posOffset>110490</wp:posOffset>
            </wp:positionV>
            <wp:extent cx="3886200" cy="2914650"/>
            <wp:effectExtent l="0" t="0" r="0" b="6350"/>
            <wp:wrapTight wrapText="bothSides">
              <wp:wrapPolygon edited="0">
                <wp:start x="0" y="0"/>
                <wp:lineTo x="0" y="21459"/>
                <wp:lineTo x="21459" y="21459"/>
                <wp:lineTo x="21459" y="0"/>
                <wp:lineTo x="0" y="0"/>
              </wp:wrapPolygon>
            </wp:wrapTight>
            <wp:docPr id="15" name="Picture 3" descr="his image, obtained from Twitter, purportedly shows destroyed buildings on January 12, 2010 in Port-au-Prince after a huge earth quake measuring 7.0 rocked the impoverished Caribbean nation of Haiti, toppling buildings and causing widespread damage and panic, officials and AFP witnesses sa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s image, obtained from Twitter, purportedly shows destroyed buildings on January 12, 2010 in Port-au-Prince after a huge earth quake measuring 7.0 rocked the impoverished Caribbean nation of Haiti, toppling buildings and causing widespread damage and panic, officials and AFP witnesses said"/>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3886200" cy="2914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7AF364" w14:textId="77777777" w:rsidR="006C6F7C" w:rsidRDefault="006C6F7C" w:rsidP="00ED2854"/>
    <w:p w14:paraId="49D81AC5" w14:textId="77777777" w:rsidR="006C6F7C" w:rsidRDefault="006C6F7C" w:rsidP="00ED2854"/>
    <w:p w14:paraId="0287D06F" w14:textId="77777777" w:rsidR="00ED2854" w:rsidRDefault="00ED2854" w:rsidP="00ED2854"/>
    <w:p w14:paraId="2F53F623" w14:textId="77777777" w:rsidR="006C6F7C" w:rsidRDefault="006C6F7C" w:rsidP="00ED2854">
      <w:pPr>
        <w:pStyle w:val="npphotocredit"/>
      </w:pPr>
    </w:p>
    <w:p w14:paraId="43165EF4" w14:textId="77777777" w:rsidR="006C6F7C" w:rsidRDefault="006C6F7C" w:rsidP="00ED2854">
      <w:pPr>
        <w:pStyle w:val="npphotocredit"/>
      </w:pPr>
    </w:p>
    <w:p w14:paraId="4C4596FF" w14:textId="77777777" w:rsidR="006C6F7C" w:rsidRDefault="006C6F7C" w:rsidP="00ED2854">
      <w:pPr>
        <w:pStyle w:val="npphotocredit"/>
      </w:pPr>
    </w:p>
    <w:p w14:paraId="24BEA51B" w14:textId="77777777" w:rsidR="006C6F7C" w:rsidRDefault="006C6F7C" w:rsidP="00ED2854">
      <w:pPr>
        <w:pStyle w:val="npphotocredit"/>
      </w:pPr>
    </w:p>
    <w:p w14:paraId="40D0C8F0" w14:textId="77777777" w:rsidR="006C6F7C" w:rsidRDefault="006C6F7C" w:rsidP="00ED2854">
      <w:pPr>
        <w:pStyle w:val="npphotocredit"/>
      </w:pPr>
    </w:p>
    <w:p w14:paraId="24B967A5" w14:textId="77777777" w:rsidR="006C6F7C" w:rsidRDefault="006C6F7C" w:rsidP="00ED2854">
      <w:pPr>
        <w:pStyle w:val="npphotocredit"/>
      </w:pPr>
    </w:p>
    <w:p w14:paraId="77C9F137" w14:textId="77777777" w:rsidR="006C6F7C" w:rsidRDefault="006C6F7C" w:rsidP="00ED2854">
      <w:pPr>
        <w:pStyle w:val="npphotocredit"/>
      </w:pPr>
    </w:p>
    <w:p w14:paraId="1937C7BD" w14:textId="77777777" w:rsidR="00ED2854" w:rsidRPr="002013C6" w:rsidRDefault="00ED2854" w:rsidP="00ED2854">
      <w:pPr>
        <w:pStyle w:val="npphotocredit"/>
        <w:rPr>
          <w:sz w:val="24"/>
          <w:szCs w:val="24"/>
        </w:rPr>
      </w:pPr>
      <w:r w:rsidRPr="002013C6">
        <w:rPr>
          <w:sz w:val="24"/>
          <w:szCs w:val="24"/>
        </w:rPr>
        <w:t>AFP/Getty Images</w:t>
      </w:r>
    </w:p>
    <w:p w14:paraId="0BF661C6" w14:textId="77777777" w:rsidR="00ED2854" w:rsidRPr="002013C6" w:rsidRDefault="00ED2854" w:rsidP="00ED2854">
      <w:pPr>
        <w:pStyle w:val="npphotocaption"/>
        <w:rPr>
          <w:sz w:val="24"/>
          <w:szCs w:val="24"/>
        </w:rPr>
      </w:pPr>
      <w:r w:rsidRPr="002013C6">
        <w:rPr>
          <w:sz w:val="24"/>
          <w:szCs w:val="24"/>
        </w:rPr>
        <w:t>This image, obtained from Twitter, purportedly shows destroyed buildings on January 12, 2010 in Port-au-Prince after a huge earth quake measuring 7.0 rocked the impoverished Caribbean nation of Haiti, toppling buildings and causing widespread damage and panic, officials and AFP witnesses said</w:t>
      </w:r>
    </w:p>
    <w:p w14:paraId="0611A0AE" w14:textId="77777777" w:rsidR="00ED2854" w:rsidRPr="002013C6" w:rsidRDefault="00ED2854" w:rsidP="00ED2854">
      <w:pPr>
        <w:pStyle w:val="NormalWeb"/>
        <w:rPr>
          <w:sz w:val="24"/>
          <w:szCs w:val="24"/>
        </w:rPr>
      </w:pPr>
      <w:r w:rsidRPr="002013C6">
        <w:rPr>
          <w:rStyle w:val="nptxtserif"/>
          <w:sz w:val="24"/>
          <w:szCs w:val="24"/>
        </w:rPr>
        <w:t>Joseph Guyler Delva, Canwest News Service</w:t>
      </w:r>
      <w:r w:rsidRPr="002013C6">
        <w:rPr>
          <w:rStyle w:val="nptxtdim"/>
          <w:sz w:val="24"/>
          <w:szCs w:val="24"/>
        </w:rPr>
        <w:t xml:space="preserve"> · Tuesday, Jan. 12, 2010</w:t>
      </w:r>
    </w:p>
    <w:p w14:paraId="6D4DEC14" w14:textId="77777777" w:rsidR="00ED2854" w:rsidRPr="002013C6" w:rsidRDefault="00ED2854" w:rsidP="00ED2854">
      <w:pPr>
        <w:pStyle w:val="NormalWeb"/>
        <w:rPr>
          <w:sz w:val="24"/>
          <w:szCs w:val="24"/>
        </w:rPr>
      </w:pPr>
      <w:r w:rsidRPr="002013C6">
        <w:rPr>
          <w:sz w:val="24"/>
          <w:szCs w:val="24"/>
        </w:rPr>
        <w:t>PORT-AU-PRINCE -- A major earthquake struck the capital of impoverished Haiti on Tuesday, toppling many buildings and burying hundreds, possibly thousands, of people under the rubble, witnesses said.</w:t>
      </w:r>
    </w:p>
    <w:p w14:paraId="6166B64C" w14:textId="77777777" w:rsidR="00ED2854" w:rsidRPr="002013C6" w:rsidRDefault="00ED2854" w:rsidP="00ED2854">
      <w:pPr>
        <w:pStyle w:val="NormalWeb"/>
        <w:rPr>
          <w:sz w:val="24"/>
          <w:szCs w:val="24"/>
        </w:rPr>
      </w:pPr>
      <w:r w:rsidRPr="002013C6">
        <w:rPr>
          <w:sz w:val="24"/>
          <w:szCs w:val="24"/>
        </w:rPr>
        <w:t>The magnitude 7.0 quake, whose epicenter was inland and only 16 km from Port-au-Prince, sent panic-stricken people screaming into the streets as a cloud of dust and smoke from falling buildings rose into the sky.</w:t>
      </w:r>
    </w:p>
    <w:p w14:paraId="3C6C6557" w14:textId="77777777" w:rsidR="00ED2854" w:rsidRPr="002013C6" w:rsidRDefault="00ED2854" w:rsidP="00ED2854">
      <w:pPr>
        <w:pStyle w:val="NormalWeb"/>
        <w:rPr>
          <w:sz w:val="24"/>
          <w:szCs w:val="24"/>
        </w:rPr>
      </w:pPr>
      <w:r w:rsidRPr="002013C6">
        <w:rPr>
          <w:sz w:val="24"/>
          <w:szCs w:val="24"/>
        </w:rPr>
        <w:t>As offices, hotels, houses and shops collapsed, people were screaming “Jesus, Jesus” and running in all directions. The gleaming white presidential palace lay in ruins, its domes fallen on top of flattened walls.</w:t>
      </w:r>
    </w:p>
    <w:p w14:paraId="25788B61" w14:textId="77777777" w:rsidR="00ED2854" w:rsidRPr="002013C6" w:rsidRDefault="00ED2854" w:rsidP="00ED2854">
      <w:pPr>
        <w:pStyle w:val="NormalWeb"/>
        <w:rPr>
          <w:sz w:val="24"/>
          <w:szCs w:val="24"/>
        </w:rPr>
      </w:pPr>
      <w:r w:rsidRPr="002013C6">
        <w:rPr>
          <w:sz w:val="24"/>
          <w:szCs w:val="24"/>
        </w:rPr>
        <w:t>Bloodied and dazed survivors gathered in the open and corpses were pinned by debris.</w:t>
      </w:r>
    </w:p>
    <w:p w14:paraId="1C87DABD" w14:textId="77777777" w:rsidR="00ED2854" w:rsidRPr="002013C6" w:rsidRDefault="00ED2854" w:rsidP="00ED2854">
      <w:pPr>
        <w:pStyle w:val="NormalWeb"/>
        <w:rPr>
          <w:sz w:val="24"/>
          <w:szCs w:val="24"/>
        </w:rPr>
      </w:pPr>
      <w:r w:rsidRPr="002013C6">
        <w:rPr>
          <w:sz w:val="24"/>
          <w:szCs w:val="24"/>
        </w:rPr>
        <w:t>The United Nations said a large number of its personnel in Haiti were unaccounted for after a five-story building at the headquarters of the U.N. mission collapsed.</w:t>
      </w:r>
    </w:p>
    <w:p w14:paraId="22DF379D" w14:textId="77777777" w:rsidR="00ED2854" w:rsidRPr="002013C6" w:rsidRDefault="00ED2854" w:rsidP="00ED2854">
      <w:pPr>
        <w:pStyle w:val="NormalWeb"/>
        <w:rPr>
          <w:sz w:val="24"/>
          <w:szCs w:val="24"/>
        </w:rPr>
      </w:pPr>
      <w:r w:rsidRPr="002013C6">
        <w:rPr>
          <w:sz w:val="24"/>
          <w:szCs w:val="24"/>
        </w:rPr>
        <w:t>“The whole city is in darkness. You have thousands of people sitting in the streets with nowhere to go,” said Rachmani Domersant, an operations manager with the Food for the Poor charity. “There are people running, crying, screaming.”</w:t>
      </w:r>
    </w:p>
    <w:p w14:paraId="6865494A" w14:textId="77777777" w:rsidR="00ED2854" w:rsidRPr="002013C6" w:rsidRDefault="00ED2854" w:rsidP="00ED2854">
      <w:pPr>
        <w:pStyle w:val="NormalWeb"/>
        <w:rPr>
          <w:sz w:val="24"/>
          <w:szCs w:val="24"/>
        </w:rPr>
      </w:pPr>
      <w:r w:rsidRPr="002013C6">
        <w:rPr>
          <w:sz w:val="24"/>
          <w:szCs w:val="24"/>
        </w:rPr>
        <w:t>In the hillside neighborhood of Petionville, Domersant said he saw no police or rescue vehicles.</w:t>
      </w:r>
    </w:p>
    <w:p w14:paraId="10B9921F" w14:textId="77777777" w:rsidR="00ED2854" w:rsidRPr="002013C6" w:rsidRDefault="00ED2854" w:rsidP="00ED2854">
      <w:pPr>
        <w:pStyle w:val="NormalWeb"/>
        <w:rPr>
          <w:sz w:val="24"/>
          <w:szCs w:val="24"/>
        </w:rPr>
      </w:pPr>
      <w:r w:rsidRPr="002013C6">
        <w:rPr>
          <w:sz w:val="24"/>
          <w:szCs w:val="24"/>
        </w:rPr>
        <w:t>“People are trying to dig victims out with flashlights,” he said. “I think hundreds of casualties would be a serious understatement.”</w:t>
      </w:r>
    </w:p>
    <w:p w14:paraId="3A277ADD" w14:textId="77777777" w:rsidR="00ED2854" w:rsidRPr="002013C6" w:rsidRDefault="00ED2854" w:rsidP="00ED2854">
      <w:pPr>
        <w:pStyle w:val="NormalWeb"/>
        <w:rPr>
          <w:sz w:val="24"/>
          <w:szCs w:val="24"/>
        </w:rPr>
      </w:pPr>
      <w:r w:rsidRPr="002013C6">
        <w:rPr>
          <w:sz w:val="24"/>
          <w:szCs w:val="24"/>
        </w:rPr>
        <w:t>U.N. officials said normal communications had been cut off and the only way to talk with people on the ground was via satellite phone.</w:t>
      </w:r>
    </w:p>
    <w:p w14:paraId="17A154B1" w14:textId="77777777" w:rsidR="00ED2854" w:rsidRPr="002013C6" w:rsidRDefault="00ED2854" w:rsidP="00ED2854">
      <w:pPr>
        <w:pStyle w:val="NormalWeb"/>
        <w:rPr>
          <w:sz w:val="24"/>
          <w:szCs w:val="24"/>
        </w:rPr>
      </w:pPr>
      <w:r w:rsidRPr="002013C6">
        <w:rPr>
          <w:sz w:val="24"/>
          <w:szCs w:val="24"/>
        </w:rPr>
        <w:t>Haiti is the poorest country in the Western Hemisphere and has a history of destructive natural disasters. Some 9,000 U.N. police and troops are stationed there to maintain order.</w:t>
      </w:r>
    </w:p>
    <w:p w14:paraId="233ACD10" w14:textId="77777777" w:rsidR="00ED2854" w:rsidRPr="002013C6" w:rsidRDefault="00ED2854" w:rsidP="00ED2854">
      <w:pPr>
        <w:pStyle w:val="NormalWeb"/>
        <w:rPr>
          <w:sz w:val="24"/>
          <w:szCs w:val="24"/>
        </w:rPr>
      </w:pPr>
      <w:r w:rsidRPr="002013C6">
        <w:rPr>
          <w:sz w:val="24"/>
          <w:szCs w:val="24"/>
        </w:rPr>
        <w:t>The quake, followed by aftershocks, prompted a tsunami watch for parts the Caribbean but this was later canceled.</w:t>
      </w:r>
    </w:p>
    <w:p w14:paraId="21D9B296" w14:textId="77777777" w:rsidR="00ED2854" w:rsidRPr="002013C6" w:rsidRDefault="00ED2854" w:rsidP="00ED2854">
      <w:pPr>
        <w:pStyle w:val="NormalWeb"/>
        <w:rPr>
          <w:sz w:val="24"/>
          <w:szCs w:val="24"/>
        </w:rPr>
      </w:pPr>
      <w:r w:rsidRPr="002013C6">
        <w:rPr>
          <w:sz w:val="24"/>
          <w:szCs w:val="24"/>
        </w:rPr>
        <w:t>U.S. President Barack Obama said his “thoughts and prayers” were with the people of Haiti and pledged immediate aid.</w:t>
      </w:r>
    </w:p>
    <w:p w14:paraId="37A4DAD1" w14:textId="77777777" w:rsidR="00ED2854" w:rsidRPr="002013C6" w:rsidRDefault="00ED2854" w:rsidP="00ED2854">
      <w:pPr>
        <w:pStyle w:val="NormalWeb"/>
        <w:rPr>
          <w:sz w:val="24"/>
          <w:szCs w:val="24"/>
        </w:rPr>
      </w:pPr>
      <w:r w:rsidRPr="002013C6">
        <w:rPr>
          <w:sz w:val="24"/>
          <w:szCs w:val="24"/>
        </w:rPr>
        <w:t>The United States would provide both military and civilian disaster assistance to the Caribbean country, Secretary of State Hillary Clinton said at the start of a speech on Asian relations in Honolulu, Hawaii.</w:t>
      </w:r>
    </w:p>
    <w:p w14:paraId="4A6B51DA" w14:textId="77777777" w:rsidR="00ED2854" w:rsidRPr="002013C6" w:rsidRDefault="00ED2854" w:rsidP="00ED2854">
      <w:pPr>
        <w:pStyle w:val="NormalWeb"/>
        <w:rPr>
          <w:sz w:val="24"/>
          <w:szCs w:val="24"/>
        </w:rPr>
      </w:pPr>
      <w:r w:rsidRPr="002013C6">
        <w:rPr>
          <w:sz w:val="24"/>
          <w:szCs w:val="24"/>
        </w:rPr>
        <w:t>Her husband, former U.S. President Bill Clinton, who is the U.N. special envoy for Haiti, also pledged assistance. The Inter-American Development Bank said it would provide $200,000 in immediate emergency aid.</w:t>
      </w:r>
    </w:p>
    <w:p w14:paraId="122FEE71" w14:textId="77777777" w:rsidR="00ED2854" w:rsidRPr="002013C6" w:rsidRDefault="00ED2854" w:rsidP="00ED2854">
      <w:pPr>
        <w:pStyle w:val="NormalWeb"/>
        <w:rPr>
          <w:sz w:val="24"/>
          <w:szCs w:val="24"/>
        </w:rPr>
      </w:pPr>
      <w:r w:rsidRPr="002013C6">
        <w:rPr>
          <w:sz w:val="24"/>
          <w:szCs w:val="24"/>
        </w:rPr>
        <w:t>The World Bank, which said its local offices were destroyed but that most staff were accounted for, plans to send a team to help Haiti assess damage and plan a recovery.</w:t>
      </w:r>
    </w:p>
    <w:p w14:paraId="53DB1B26" w14:textId="77777777" w:rsidR="00ED2854" w:rsidRPr="002013C6" w:rsidRDefault="00ED2854" w:rsidP="00ED2854">
      <w:pPr>
        <w:pStyle w:val="NormalWeb"/>
        <w:rPr>
          <w:sz w:val="24"/>
          <w:szCs w:val="24"/>
        </w:rPr>
      </w:pPr>
      <w:r w:rsidRPr="002013C6">
        <w:rPr>
          <w:sz w:val="24"/>
          <w:szCs w:val="24"/>
        </w:rPr>
        <w:t>U.N. peacekeeping chief Alain Le Roy said the main U.N. building in Port-au-Prince had collapsed.</w:t>
      </w:r>
    </w:p>
    <w:p w14:paraId="17AD6031" w14:textId="77777777" w:rsidR="00ED2854" w:rsidRPr="002013C6" w:rsidRDefault="00ED2854" w:rsidP="00ED2854">
      <w:pPr>
        <w:pStyle w:val="NormalWeb"/>
        <w:rPr>
          <w:sz w:val="24"/>
          <w:szCs w:val="24"/>
        </w:rPr>
      </w:pPr>
      <w:r w:rsidRPr="002013C6">
        <w:rPr>
          <w:sz w:val="24"/>
          <w:szCs w:val="24"/>
        </w:rPr>
        <w:t>“We don’t know how many people were in the building,” he told reporters.</w:t>
      </w:r>
    </w:p>
    <w:p w14:paraId="714FF40A" w14:textId="77777777" w:rsidR="00ED2854" w:rsidRPr="002013C6" w:rsidRDefault="00ED2854" w:rsidP="00ED2854">
      <w:pPr>
        <w:pStyle w:val="NormalWeb"/>
        <w:rPr>
          <w:sz w:val="24"/>
          <w:szCs w:val="24"/>
        </w:rPr>
      </w:pPr>
      <w:r w:rsidRPr="002013C6">
        <w:rPr>
          <w:sz w:val="24"/>
          <w:szCs w:val="24"/>
        </w:rPr>
        <w:t>Le Roy’s deputy Edmond Mulet said 200 to 250 people work in the building during normal hours. Since the earthquake struck after 5 p.m. local time — after working hours — it was not clear how many people would have been there.</w:t>
      </w:r>
    </w:p>
    <w:p w14:paraId="23522556" w14:textId="77777777" w:rsidR="00ED2854" w:rsidRPr="002013C6" w:rsidRDefault="00ED2854" w:rsidP="00ED2854">
      <w:pPr>
        <w:pStyle w:val="NormalWeb"/>
        <w:rPr>
          <w:sz w:val="24"/>
          <w:szCs w:val="24"/>
        </w:rPr>
      </w:pPr>
      <w:r w:rsidRPr="002013C6">
        <w:rPr>
          <w:sz w:val="24"/>
          <w:szCs w:val="24"/>
        </w:rPr>
        <w:t>There were more houses destroyed than standing in Delmas Road, a major thoroughfare in Port-au-Prince, another Food for the Poor employee said.</w:t>
      </w:r>
    </w:p>
    <w:p w14:paraId="216F17E8" w14:textId="77777777" w:rsidR="00ED2854" w:rsidRPr="002013C6" w:rsidRDefault="00ED2854" w:rsidP="00ED2854">
      <w:pPr>
        <w:pStyle w:val="NormalWeb"/>
        <w:rPr>
          <w:sz w:val="24"/>
          <w:szCs w:val="24"/>
        </w:rPr>
      </w:pPr>
      <w:r w:rsidRPr="002013C6">
        <w:rPr>
          <w:sz w:val="24"/>
          <w:szCs w:val="24"/>
        </w:rPr>
        <w:t>“Within a minute of the quake ... soil, dust and smoke rose up over the city, a blanket that completely covered the city and obscured it for about 12 minutes until the atmospheric conditions dissipated the dust,” Mike Godfrey, who works for USAID, told CNN.</w:t>
      </w:r>
    </w:p>
    <w:p w14:paraId="3DF4D395" w14:textId="77777777" w:rsidR="00ED2854" w:rsidRPr="002013C6" w:rsidRDefault="00ED2854" w:rsidP="00ED2854">
      <w:pPr>
        <w:pStyle w:val="NormalWeb"/>
        <w:rPr>
          <w:sz w:val="24"/>
          <w:szCs w:val="24"/>
        </w:rPr>
      </w:pPr>
      <w:r w:rsidRPr="002013C6">
        <w:rPr>
          <w:sz w:val="24"/>
          <w:szCs w:val="24"/>
        </w:rPr>
        <w:t>Experts said the quake’s epicenter was very shallow at a depth of only 6.2 miles (10 km), which was likely to have magnified the destruction.</w:t>
      </w:r>
    </w:p>
    <w:p w14:paraId="7465CCB9" w14:textId="77777777" w:rsidR="00ED2854" w:rsidRPr="002013C6" w:rsidRDefault="00ED2854" w:rsidP="00ED2854">
      <w:pPr>
        <w:pStyle w:val="NormalWeb"/>
        <w:rPr>
          <w:sz w:val="24"/>
          <w:szCs w:val="24"/>
        </w:rPr>
      </w:pPr>
      <w:r w:rsidRPr="002013C6">
        <w:rPr>
          <w:sz w:val="24"/>
          <w:szCs w:val="24"/>
        </w:rPr>
        <w:t>Dale Grant, a U.S. Geological Survey geophysicist in Golden, Colorado, told Reuters there had been no quakes this large in Haiti for more than 200 years.</w:t>
      </w:r>
    </w:p>
    <w:p w14:paraId="006BCDFF" w14:textId="77777777" w:rsidR="00ED2854" w:rsidRPr="002013C6" w:rsidRDefault="00ED2854" w:rsidP="00ED2854">
      <w:pPr>
        <w:pStyle w:val="NormalWeb"/>
        <w:rPr>
          <w:sz w:val="24"/>
          <w:szCs w:val="24"/>
        </w:rPr>
      </w:pPr>
      <w:r w:rsidRPr="002013C6">
        <w:rPr>
          <w:sz w:val="24"/>
          <w:szCs w:val="24"/>
        </w:rPr>
        <w:t>“There were two major quakes there in 1751 and 1770 but, since then, there has not been a quake of this magnitude,” Grant said.</w:t>
      </w:r>
    </w:p>
    <w:p w14:paraId="42CA5B9F" w14:textId="77777777" w:rsidR="00ED2854" w:rsidRPr="002013C6" w:rsidRDefault="00ED2854" w:rsidP="00ED2854">
      <w:pPr>
        <w:pStyle w:val="NormalWeb"/>
        <w:rPr>
          <w:sz w:val="24"/>
          <w:szCs w:val="24"/>
        </w:rPr>
      </w:pPr>
      <w:r w:rsidRPr="002013C6">
        <w:rPr>
          <w:sz w:val="24"/>
          <w:szCs w:val="24"/>
        </w:rPr>
        <w:t>Speaking to CNN from Port-au-Prince, Ian Rogers of the charity Save the Children said he could hear cries of anguish and mourning rising up from around the city in the darkness.</w:t>
      </w:r>
    </w:p>
    <w:p w14:paraId="6829AE23" w14:textId="77777777" w:rsidR="00ED2854" w:rsidRPr="002013C6" w:rsidRDefault="00ED2854" w:rsidP="00ED2854">
      <w:pPr>
        <w:pStyle w:val="NormalWeb"/>
        <w:rPr>
          <w:sz w:val="24"/>
          <w:szCs w:val="24"/>
        </w:rPr>
      </w:pPr>
      <w:r w:rsidRPr="002013C6">
        <w:rPr>
          <w:sz w:val="24"/>
          <w:szCs w:val="24"/>
        </w:rPr>
        <w:t>Homes and buildings built on hillsides had come crashing down along with earth and rubble.</w:t>
      </w:r>
    </w:p>
    <w:p w14:paraId="220A760B" w14:textId="77777777" w:rsidR="00ED2854" w:rsidRPr="002013C6" w:rsidRDefault="00ED2854" w:rsidP="00ED2854">
      <w:pPr>
        <w:pStyle w:val="NormalWeb"/>
        <w:rPr>
          <w:sz w:val="24"/>
          <w:szCs w:val="24"/>
        </w:rPr>
      </w:pPr>
      <w:r w:rsidRPr="002013C6">
        <w:rPr>
          <w:sz w:val="24"/>
          <w:szCs w:val="24"/>
        </w:rPr>
        <w:t>“All the roads currently are blocked,” Rogers said.</w:t>
      </w:r>
    </w:p>
    <w:p w14:paraId="065F4B1B" w14:textId="77777777" w:rsidR="00ED2854" w:rsidRPr="002013C6" w:rsidRDefault="00ED2854" w:rsidP="00ED2854">
      <w:pPr>
        <w:pStyle w:val="NormalWeb"/>
        <w:rPr>
          <w:sz w:val="24"/>
          <w:szCs w:val="24"/>
        </w:rPr>
      </w:pPr>
      <w:r w:rsidRPr="002013C6">
        <w:rPr>
          <w:sz w:val="24"/>
          <w:szCs w:val="24"/>
        </w:rPr>
        <w:t>The Hotel Montana in Port-au-Prince, where many foreigners stay, suffered at least some minor damage.</w:t>
      </w:r>
    </w:p>
    <w:p w14:paraId="10D10CC0" w14:textId="77777777" w:rsidR="00ED2854" w:rsidRPr="002013C6" w:rsidRDefault="00ED2854" w:rsidP="00ED2854">
      <w:pPr>
        <w:pStyle w:val="NormalWeb"/>
        <w:rPr>
          <w:sz w:val="24"/>
          <w:szCs w:val="24"/>
        </w:rPr>
      </w:pPr>
      <w:r w:rsidRPr="002013C6">
        <w:rPr>
          <w:sz w:val="24"/>
          <w:szCs w:val="24"/>
        </w:rPr>
        <w:t>A group of 12 U.S. students from Lynn University in Florida were visiting Haiti with Food for the Poor and some were able to send text messages to say they were fine, said the charity’s spokeswoman Kathy Skipper.</w:t>
      </w:r>
    </w:p>
    <w:p w14:paraId="3EE2CF3B" w14:textId="77777777" w:rsidR="00ED2854" w:rsidRPr="002013C6" w:rsidRDefault="00ED2854" w:rsidP="00ED2854">
      <w:pPr>
        <w:pStyle w:val="NormalWeb"/>
        <w:rPr>
          <w:sz w:val="24"/>
          <w:szCs w:val="24"/>
        </w:rPr>
      </w:pPr>
      <w:r w:rsidRPr="002013C6">
        <w:rPr>
          <w:sz w:val="24"/>
          <w:szCs w:val="24"/>
        </w:rPr>
        <w:t>The powerful quake was felt in southeastern Cuba, about 160 miles (257 km) from the epicenter. Cuban authorities evacuated coastal residents because of the initial tsunami threat.</w:t>
      </w:r>
    </w:p>
    <w:p w14:paraId="1E34EE17" w14:textId="77777777" w:rsidR="00ED2854" w:rsidRPr="002013C6" w:rsidRDefault="00ED2854" w:rsidP="00ED2854">
      <w:pPr>
        <w:pStyle w:val="NormalWeb"/>
        <w:rPr>
          <w:sz w:val="24"/>
          <w:szCs w:val="24"/>
        </w:rPr>
      </w:pPr>
      <w:r w:rsidRPr="002013C6">
        <w:rPr>
          <w:sz w:val="24"/>
          <w:szCs w:val="24"/>
        </w:rPr>
        <w:t>“I was seated on the terrace and I thought my chair had slid out from under me but I realized it was an earthquake,” said Eduardo Machin, a resident of the coastal city of Santiago de Cuba. “It was very strong.”</w:t>
      </w:r>
    </w:p>
    <w:p w14:paraId="6F9EB228" w14:textId="77777777" w:rsidR="00ED2854" w:rsidRPr="002013C6" w:rsidRDefault="00ED2854" w:rsidP="00ED2854">
      <w:pPr>
        <w:pStyle w:val="NormalWeb"/>
        <w:rPr>
          <w:sz w:val="24"/>
          <w:szCs w:val="24"/>
        </w:rPr>
      </w:pPr>
      <w:r w:rsidRPr="002013C6">
        <w:rPr>
          <w:sz w:val="24"/>
          <w:szCs w:val="24"/>
        </w:rPr>
        <w:t>Sailors at the U.S. naval base at Guantanamo Bay in eastern Cuba felt the quake but there was no damage to the base or the detention camp where the United States holds 198 foreign terrorism suspects, said Chief Petty Officer Bill Mesta.</w:t>
      </w:r>
    </w:p>
    <w:p w14:paraId="3625A583" w14:textId="77777777" w:rsidR="00ED2854" w:rsidRPr="002013C6" w:rsidRDefault="00ED2854" w:rsidP="00ED2854">
      <w:pPr>
        <w:pStyle w:val="NormalWeb"/>
        <w:rPr>
          <w:sz w:val="24"/>
          <w:szCs w:val="24"/>
        </w:rPr>
      </w:pPr>
      <w:r w:rsidRPr="002013C6">
        <w:rPr>
          <w:sz w:val="24"/>
          <w:szCs w:val="24"/>
        </w:rPr>
        <w:t>“It just shook a number of the buildings,” Mesta said.</w:t>
      </w:r>
    </w:p>
    <w:p w14:paraId="5D4B6B87" w14:textId="77777777" w:rsidR="00ED2854" w:rsidRPr="002013C6" w:rsidRDefault="00ED2854" w:rsidP="00ED2854">
      <w:pPr>
        <w:pStyle w:val="NormalWeb"/>
        <w:rPr>
          <w:sz w:val="24"/>
          <w:szCs w:val="24"/>
        </w:rPr>
      </w:pPr>
      <w:r w:rsidRPr="002013C6">
        <w:rPr>
          <w:sz w:val="24"/>
          <w:szCs w:val="24"/>
        </w:rPr>
        <w:t>Cruise Line Royal Caribbean said initial reports indicated there was no damage to its Labadee beach resort on Haiti’s north coast. No ships were in port when the quake hit, the line’s spokeswoman Cynthia Martinez said.</w:t>
      </w:r>
    </w:p>
    <w:p w14:paraId="31690B30" w14:textId="77777777" w:rsidR="00ED2854" w:rsidRPr="002013C6" w:rsidRDefault="00ED2854" w:rsidP="00ED2854">
      <w:pPr>
        <w:pStyle w:val="NormalWeb"/>
        <w:rPr>
          <w:sz w:val="24"/>
          <w:szCs w:val="24"/>
        </w:rPr>
      </w:pPr>
      <w:r w:rsidRPr="002013C6">
        <w:rPr>
          <w:sz w:val="24"/>
          <w:szCs w:val="24"/>
        </w:rPr>
        <w:t>© Thompson Reuters 2010</w:t>
      </w:r>
    </w:p>
    <w:p w14:paraId="25DEEE8E" w14:textId="77777777" w:rsidR="00ED2854" w:rsidRPr="002013C6" w:rsidRDefault="00ED2854" w:rsidP="00F1678E">
      <w:pPr>
        <w:pStyle w:val="BodyText"/>
        <w:keepNext/>
        <w:spacing w:line="276" w:lineRule="auto"/>
        <w:rPr>
          <w:rFonts w:ascii="Calibri" w:hAnsi="Calibri" w:cs="Arial"/>
          <w:b/>
          <w:sz w:val="24"/>
          <w:szCs w:val="24"/>
          <w:u w:val="double"/>
        </w:rPr>
      </w:pPr>
    </w:p>
    <w:sectPr w:rsidR="00ED2854" w:rsidRPr="002013C6" w:rsidSect="00C1168D">
      <w:footerReference w:type="even" r:id="rId24"/>
      <w:type w:val="continuous"/>
      <w:pgSz w:w="12240" w:h="15840"/>
      <w:pgMar w:top="1138" w:right="1138" w:bottom="907" w:left="1138"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8E39A" w14:textId="77777777" w:rsidR="00FC5004" w:rsidRDefault="00FC5004">
      <w:r>
        <w:separator/>
      </w:r>
    </w:p>
  </w:endnote>
  <w:endnote w:type="continuationSeparator" w:id="0">
    <w:p w14:paraId="1E41C72B" w14:textId="77777777" w:rsidR="00FC5004" w:rsidRDefault="00FC5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hruti">
    <w:panose1 w:val="00000000000000000000"/>
    <w:charset w:val="01"/>
    <w:family w:val="roman"/>
    <w:notTrueType/>
    <w:pitch w:val="variable"/>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E334F" w14:textId="77777777" w:rsidR="00FC5004" w:rsidRDefault="00FC5004" w:rsidP="00C460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1430A22" w14:textId="77777777" w:rsidR="00FC5004" w:rsidRDefault="00FC500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8006F4" w14:textId="77777777" w:rsidR="00FC5004" w:rsidRDefault="00FC5004">
      <w:r>
        <w:separator/>
      </w:r>
    </w:p>
  </w:footnote>
  <w:footnote w:type="continuationSeparator" w:id="0">
    <w:p w14:paraId="1B09151C" w14:textId="77777777" w:rsidR="00FC5004" w:rsidRDefault="00FC500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singleLevel"/>
    <w:tmpl w:val="B0A2D4A8"/>
    <w:lvl w:ilvl="0">
      <w:start w:val="4"/>
      <w:numFmt w:val="upperLetter"/>
      <w:pStyle w:val="Heading4"/>
      <w:lvlText w:val="%1."/>
      <w:lvlJc w:val="left"/>
      <w:pPr>
        <w:tabs>
          <w:tab w:val="num" w:pos="360"/>
        </w:tabs>
        <w:ind w:left="360" w:hanging="360"/>
      </w:pPr>
      <w:rPr>
        <w:rFonts w:hint="default"/>
      </w:rPr>
    </w:lvl>
  </w:abstractNum>
  <w:abstractNum w:abstractNumId="3">
    <w:nsid w:val="05C050B8"/>
    <w:multiLevelType w:val="hybridMultilevel"/>
    <w:tmpl w:val="0C848ED0"/>
    <w:lvl w:ilvl="0" w:tplc="DBC00C48">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74A4EA9"/>
    <w:multiLevelType w:val="hybridMultilevel"/>
    <w:tmpl w:val="BAB8BEAE"/>
    <w:lvl w:ilvl="0" w:tplc="DBC00C4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060B63"/>
    <w:multiLevelType w:val="hybridMultilevel"/>
    <w:tmpl w:val="2A7E6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195EE4"/>
    <w:multiLevelType w:val="hybridMultilevel"/>
    <w:tmpl w:val="E8328C42"/>
    <w:lvl w:ilvl="0" w:tplc="2B82A524">
      <w:start w:val="1"/>
      <w:numFmt w:val="decimal"/>
      <w:lvlText w:val="%1."/>
      <w:lvlJc w:val="left"/>
      <w:pPr>
        <w:ind w:left="360" w:hanging="360"/>
      </w:pPr>
      <w:rPr>
        <w:rFonts w:hint="default"/>
        <w:b/>
        <w:i w:val="0"/>
        <w:sz w:val="24"/>
        <w:szCs w:val="24"/>
      </w:rPr>
    </w:lvl>
    <w:lvl w:ilvl="1" w:tplc="00B805F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A0E34D3"/>
    <w:multiLevelType w:val="hybridMultilevel"/>
    <w:tmpl w:val="6B446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73470E"/>
    <w:multiLevelType w:val="hybridMultilevel"/>
    <w:tmpl w:val="9CB68FA0"/>
    <w:lvl w:ilvl="0" w:tplc="0409000F">
      <w:start w:val="1"/>
      <w:numFmt w:val="decimal"/>
      <w:lvlText w:val="%1."/>
      <w:lvlJc w:val="left"/>
      <w:pPr>
        <w:ind w:left="360" w:hanging="360"/>
      </w:pPr>
      <w:rPr>
        <w:rFonts w:hint="default"/>
        <w:b/>
        <w:i w:val="0"/>
        <w:sz w:val="24"/>
        <w:szCs w:val="24"/>
      </w:rPr>
    </w:lvl>
    <w:lvl w:ilvl="1" w:tplc="D3BEA332">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0CB36B3"/>
    <w:multiLevelType w:val="hybridMultilevel"/>
    <w:tmpl w:val="855E1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051EBE"/>
    <w:multiLevelType w:val="hybridMultilevel"/>
    <w:tmpl w:val="0BFC2D76"/>
    <w:lvl w:ilvl="0" w:tplc="DBC00C48">
      <w:start w:val="1"/>
      <w:numFmt w:val="bullet"/>
      <w:lvlText w:val=""/>
      <w:lvlJc w:val="left"/>
      <w:pPr>
        <w:ind w:left="780" w:hanging="360"/>
      </w:pPr>
      <w:rPr>
        <w:rFonts w:ascii="Symbol" w:hAnsi="Symbol" w:hint="default"/>
        <w:sz w:val="16"/>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2867352A"/>
    <w:multiLevelType w:val="hybridMultilevel"/>
    <w:tmpl w:val="FD08D890"/>
    <w:lvl w:ilvl="0" w:tplc="A3B4C4A8">
      <w:start w:val="1"/>
      <w:numFmt w:val="bullet"/>
      <w:lvlText w:val=""/>
      <w:lvlJc w:val="left"/>
      <w:pPr>
        <w:ind w:left="78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82DBC"/>
    <w:multiLevelType w:val="hybridMultilevel"/>
    <w:tmpl w:val="5C3283B8"/>
    <w:lvl w:ilvl="0" w:tplc="4306B15A">
      <w:start w:val="1"/>
      <w:numFmt w:val="decimal"/>
      <w:lvlText w:val="%1."/>
      <w:lvlJc w:val="left"/>
      <w:pPr>
        <w:ind w:left="360" w:hanging="360"/>
      </w:pPr>
      <w:rPr>
        <w:rFonts w:ascii="Calibri" w:hAnsi="Calibri" w:hint="default"/>
        <w:b w:val="0"/>
        <w:i w:val="0"/>
        <w:sz w:val="22"/>
        <w:szCs w:val="24"/>
      </w:rPr>
    </w:lvl>
    <w:lvl w:ilvl="1" w:tplc="00B805F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4F01B24"/>
    <w:multiLevelType w:val="hybridMultilevel"/>
    <w:tmpl w:val="A43C2738"/>
    <w:lvl w:ilvl="0" w:tplc="DBC00C48">
      <w:start w:val="1"/>
      <w:numFmt w:val="bullet"/>
      <w:lvlText w:val=""/>
      <w:lvlJc w:val="left"/>
      <w:pPr>
        <w:ind w:left="780" w:hanging="360"/>
      </w:pPr>
      <w:rPr>
        <w:rFonts w:ascii="Symbol" w:hAnsi="Symbol" w:hint="default"/>
        <w:sz w:val="16"/>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3B1E27ED"/>
    <w:multiLevelType w:val="hybridMultilevel"/>
    <w:tmpl w:val="E578B0DC"/>
    <w:lvl w:ilvl="0" w:tplc="DBC00C48">
      <w:start w:val="1"/>
      <w:numFmt w:val="bullet"/>
      <w:lvlText w:val=""/>
      <w:lvlJc w:val="left"/>
      <w:pPr>
        <w:ind w:left="780" w:hanging="360"/>
      </w:pPr>
      <w:rPr>
        <w:rFonts w:ascii="Symbol" w:hAnsi="Symbol" w:hint="default"/>
        <w:sz w:val="16"/>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3F0A1240"/>
    <w:multiLevelType w:val="hybridMultilevel"/>
    <w:tmpl w:val="F808EE8A"/>
    <w:lvl w:ilvl="0" w:tplc="3D16C3B2">
      <w:start w:val="1"/>
      <w:numFmt w:val="bullet"/>
      <w:lvlText w:val=""/>
      <w:lvlJc w:val="left"/>
      <w:pPr>
        <w:ind w:left="780" w:hanging="360"/>
      </w:pPr>
      <w:rPr>
        <w:rFonts w:ascii="Symbol" w:hAnsi="Symbol" w:hint="default"/>
        <w:b w:val="0"/>
        <w:i w:val="0"/>
        <w:sz w:val="16"/>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4141241F"/>
    <w:multiLevelType w:val="hybridMultilevel"/>
    <w:tmpl w:val="99921610"/>
    <w:lvl w:ilvl="0" w:tplc="DBC00C4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A670BF"/>
    <w:multiLevelType w:val="hybridMultilevel"/>
    <w:tmpl w:val="0098162C"/>
    <w:lvl w:ilvl="0" w:tplc="DBC00C48">
      <w:start w:val="1"/>
      <w:numFmt w:val="bullet"/>
      <w:lvlText w:val=""/>
      <w:lvlJc w:val="left"/>
      <w:pPr>
        <w:ind w:left="780" w:hanging="360"/>
      </w:pPr>
      <w:rPr>
        <w:rFonts w:ascii="Symbol" w:hAnsi="Symbol" w:hint="default"/>
        <w:sz w:val="16"/>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nsid w:val="4B722C1F"/>
    <w:multiLevelType w:val="hybridMultilevel"/>
    <w:tmpl w:val="9362902C"/>
    <w:lvl w:ilvl="0" w:tplc="649E7B46">
      <w:start w:val="4"/>
      <w:numFmt w:val="decimal"/>
      <w:lvlText w:val="%1."/>
      <w:lvlJc w:val="left"/>
      <w:pPr>
        <w:ind w:left="360" w:hanging="360"/>
      </w:pPr>
      <w:rPr>
        <w:rFonts w:ascii="Calibri" w:hAnsi="Calibri" w:hint="default"/>
        <w:b w:val="0"/>
        <w:i w:val="0"/>
        <w:sz w:val="22"/>
        <w:szCs w:val="24"/>
      </w:rPr>
    </w:lvl>
    <w:lvl w:ilvl="1" w:tplc="00B805F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D9A569F"/>
    <w:multiLevelType w:val="multilevel"/>
    <w:tmpl w:val="ACBAF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110A77"/>
    <w:multiLevelType w:val="multilevel"/>
    <w:tmpl w:val="3D483E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C784368"/>
    <w:multiLevelType w:val="hybridMultilevel"/>
    <w:tmpl w:val="6C20A63C"/>
    <w:lvl w:ilvl="0" w:tplc="DBC00C48">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F134F524">
      <w:start w:val="4"/>
      <w:numFmt w:val="bullet"/>
      <w:lvlText w:val="•"/>
      <w:lvlJc w:val="left"/>
      <w:pPr>
        <w:ind w:left="2160" w:hanging="360"/>
      </w:pPr>
      <w:rPr>
        <w:rFonts w:ascii="Calibri" w:eastAsia="Times New Roman" w:hAnsi="Calibri"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154C85"/>
    <w:multiLevelType w:val="hybridMultilevel"/>
    <w:tmpl w:val="8EDC192A"/>
    <w:lvl w:ilvl="0" w:tplc="DBC00C4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7E391C"/>
    <w:multiLevelType w:val="hybridMultilevel"/>
    <w:tmpl w:val="59B27C90"/>
    <w:lvl w:ilvl="0" w:tplc="7EECC570">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223FC2"/>
    <w:multiLevelType w:val="hybridMultilevel"/>
    <w:tmpl w:val="13807098"/>
    <w:lvl w:ilvl="0" w:tplc="DBC00C4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4D7EDA"/>
    <w:multiLevelType w:val="hybridMultilevel"/>
    <w:tmpl w:val="B05E8710"/>
    <w:lvl w:ilvl="0" w:tplc="DBC00C48">
      <w:start w:val="1"/>
      <w:numFmt w:val="bullet"/>
      <w:lvlText w:val=""/>
      <w:lvlJc w:val="left"/>
      <w:pPr>
        <w:ind w:left="780" w:hanging="360"/>
      </w:pPr>
      <w:rPr>
        <w:rFonts w:ascii="Symbol" w:hAnsi="Symbol" w:hint="default"/>
        <w:sz w:val="16"/>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
  </w:num>
  <w:num w:numId="3">
    <w:abstractNumId w:val="6"/>
  </w:num>
  <w:num w:numId="4">
    <w:abstractNumId w:val="17"/>
  </w:num>
  <w:num w:numId="5">
    <w:abstractNumId w:val="25"/>
  </w:num>
  <w:num w:numId="6">
    <w:abstractNumId w:val="8"/>
  </w:num>
  <w:num w:numId="7">
    <w:abstractNumId w:val="10"/>
  </w:num>
  <w:num w:numId="8">
    <w:abstractNumId w:val="11"/>
  </w:num>
  <w:num w:numId="9">
    <w:abstractNumId w:val="23"/>
  </w:num>
  <w:num w:numId="10">
    <w:abstractNumId w:val="21"/>
  </w:num>
  <w:num w:numId="11">
    <w:abstractNumId w:val="14"/>
  </w:num>
  <w:num w:numId="12">
    <w:abstractNumId w:val="3"/>
  </w:num>
  <w:num w:numId="13">
    <w:abstractNumId w:val="16"/>
  </w:num>
  <w:num w:numId="14">
    <w:abstractNumId w:val="24"/>
  </w:num>
  <w:num w:numId="15">
    <w:abstractNumId w:val="4"/>
  </w:num>
  <w:num w:numId="16">
    <w:abstractNumId w:val="22"/>
  </w:num>
  <w:num w:numId="17">
    <w:abstractNumId w:val="13"/>
  </w:num>
  <w:num w:numId="18">
    <w:abstractNumId w:val="12"/>
  </w:num>
  <w:num w:numId="19">
    <w:abstractNumId w:val="15"/>
  </w:num>
  <w:num w:numId="20">
    <w:abstractNumId w:val="18"/>
  </w:num>
  <w:num w:numId="21">
    <w:abstractNumId w:val="20"/>
  </w:num>
  <w:num w:numId="22">
    <w:abstractNumId w:val="19"/>
  </w:num>
  <w:num w:numId="23">
    <w:abstractNumId w:val="9"/>
  </w:num>
  <w:num w:numId="24">
    <w:abstractNumId w:val="7"/>
  </w:num>
  <w:num w:numId="2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savePreviewPicture/>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90A"/>
    <w:rsid w:val="000229CB"/>
    <w:rsid w:val="00026B7E"/>
    <w:rsid w:val="00046E4E"/>
    <w:rsid w:val="000512ED"/>
    <w:rsid w:val="000554C4"/>
    <w:rsid w:val="00081C0B"/>
    <w:rsid w:val="000830C1"/>
    <w:rsid w:val="000A31ED"/>
    <w:rsid w:val="000B6B0C"/>
    <w:rsid w:val="000C06B4"/>
    <w:rsid w:val="000D5C1E"/>
    <w:rsid w:val="000F68F7"/>
    <w:rsid w:val="00101B08"/>
    <w:rsid w:val="00106563"/>
    <w:rsid w:val="00144AA5"/>
    <w:rsid w:val="00164536"/>
    <w:rsid w:val="001700E1"/>
    <w:rsid w:val="001854B9"/>
    <w:rsid w:val="001977D2"/>
    <w:rsid w:val="001C41A4"/>
    <w:rsid w:val="001E1130"/>
    <w:rsid w:val="001E20FF"/>
    <w:rsid w:val="001F0E93"/>
    <w:rsid w:val="002013C6"/>
    <w:rsid w:val="00236F5D"/>
    <w:rsid w:val="002379C7"/>
    <w:rsid w:val="00250CBE"/>
    <w:rsid w:val="00274980"/>
    <w:rsid w:val="00274F8C"/>
    <w:rsid w:val="002A17C5"/>
    <w:rsid w:val="00324DA4"/>
    <w:rsid w:val="00371944"/>
    <w:rsid w:val="00397ECE"/>
    <w:rsid w:val="003B4AE2"/>
    <w:rsid w:val="003D141F"/>
    <w:rsid w:val="003E3D30"/>
    <w:rsid w:val="003E520F"/>
    <w:rsid w:val="003F1387"/>
    <w:rsid w:val="003F1E59"/>
    <w:rsid w:val="003F54A0"/>
    <w:rsid w:val="00402214"/>
    <w:rsid w:val="0041278D"/>
    <w:rsid w:val="004272B8"/>
    <w:rsid w:val="00450B49"/>
    <w:rsid w:val="00484FBD"/>
    <w:rsid w:val="004B2742"/>
    <w:rsid w:val="004B42BF"/>
    <w:rsid w:val="004C3C46"/>
    <w:rsid w:val="004D100E"/>
    <w:rsid w:val="004D28B2"/>
    <w:rsid w:val="004F7283"/>
    <w:rsid w:val="005057A9"/>
    <w:rsid w:val="0051733E"/>
    <w:rsid w:val="00520A23"/>
    <w:rsid w:val="00527B0E"/>
    <w:rsid w:val="00547964"/>
    <w:rsid w:val="00567EC3"/>
    <w:rsid w:val="00570F70"/>
    <w:rsid w:val="005831B9"/>
    <w:rsid w:val="00584DBB"/>
    <w:rsid w:val="005919C2"/>
    <w:rsid w:val="005B1D5C"/>
    <w:rsid w:val="005C224A"/>
    <w:rsid w:val="005C294B"/>
    <w:rsid w:val="005C530A"/>
    <w:rsid w:val="005E7B34"/>
    <w:rsid w:val="005F1EF5"/>
    <w:rsid w:val="005F58AA"/>
    <w:rsid w:val="00602297"/>
    <w:rsid w:val="00616EBD"/>
    <w:rsid w:val="00620C82"/>
    <w:rsid w:val="00634DDB"/>
    <w:rsid w:val="00635E11"/>
    <w:rsid w:val="00635FA8"/>
    <w:rsid w:val="00647F5C"/>
    <w:rsid w:val="0067064A"/>
    <w:rsid w:val="0068071E"/>
    <w:rsid w:val="006C6F7C"/>
    <w:rsid w:val="006F68FB"/>
    <w:rsid w:val="00705CC8"/>
    <w:rsid w:val="007507D6"/>
    <w:rsid w:val="007610F8"/>
    <w:rsid w:val="00762175"/>
    <w:rsid w:val="00785EEB"/>
    <w:rsid w:val="007876E4"/>
    <w:rsid w:val="007A2879"/>
    <w:rsid w:val="007B7622"/>
    <w:rsid w:val="007C4268"/>
    <w:rsid w:val="007E05DD"/>
    <w:rsid w:val="007E1975"/>
    <w:rsid w:val="007E64B5"/>
    <w:rsid w:val="007F4A82"/>
    <w:rsid w:val="00805B04"/>
    <w:rsid w:val="008355FA"/>
    <w:rsid w:val="0085069F"/>
    <w:rsid w:val="008653DB"/>
    <w:rsid w:val="00865BF6"/>
    <w:rsid w:val="00876266"/>
    <w:rsid w:val="008812AC"/>
    <w:rsid w:val="0088563C"/>
    <w:rsid w:val="008B700F"/>
    <w:rsid w:val="008D5091"/>
    <w:rsid w:val="008E55BF"/>
    <w:rsid w:val="009023FB"/>
    <w:rsid w:val="00904312"/>
    <w:rsid w:val="0091252E"/>
    <w:rsid w:val="00940008"/>
    <w:rsid w:val="0094099A"/>
    <w:rsid w:val="00945A23"/>
    <w:rsid w:val="009901D2"/>
    <w:rsid w:val="009D3682"/>
    <w:rsid w:val="009D7D1C"/>
    <w:rsid w:val="009E5AB1"/>
    <w:rsid w:val="009E6345"/>
    <w:rsid w:val="00A03F29"/>
    <w:rsid w:val="00A358AE"/>
    <w:rsid w:val="00A409B6"/>
    <w:rsid w:val="00A8690A"/>
    <w:rsid w:val="00A9248B"/>
    <w:rsid w:val="00AB0BEE"/>
    <w:rsid w:val="00AB5E46"/>
    <w:rsid w:val="00AC3781"/>
    <w:rsid w:val="00AC7023"/>
    <w:rsid w:val="00AD0C88"/>
    <w:rsid w:val="00AE4604"/>
    <w:rsid w:val="00B22318"/>
    <w:rsid w:val="00B31F82"/>
    <w:rsid w:val="00B324A3"/>
    <w:rsid w:val="00B4264A"/>
    <w:rsid w:val="00B553C2"/>
    <w:rsid w:val="00B57BDC"/>
    <w:rsid w:val="00B77A6F"/>
    <w:rsid w:val="00B850E9"/>
    <w:rsid w:val="00B87B89"/>
    <w:rsid w:val="00B92AD3"/>
    <w:rsid w:val="00BD2681"/>
    <w:rsid w:val="00BD6EE2"/>
    <w:rsid w:val="00C1168D"/>
    <w:rsid w:val="00C212A8"/>
    <w:rsid w:val="00C46083"/>
    <w:rsid w:val="00C56962"/>
    <w:rsid w:val="00C67541"/>
    <w:rsid w:val="00C81713"/>
    <w:rsid w:val="00C82696"/>
    <w:rsid w:val="00C846C9"/>
    <w:rsid w:val="00C871F8"/>
    <w:rsid w:val="00CB116D"/>
    <w:rsid w:val="00CB2077"/>
    <w:rsid w:val="00CB39FB"/>
    <w:rsid w:val="00CD56D0"/>
    <w:rsid w:val="00CF43AB"/>
    <w:rsid w:val="00D104ED"/>
    <w:rsid w:val="00D351E6"/>
    <w:rsid w:val="00D53E8E"/>
    <w:rsid w:val="00D65F56"/>
    <w:rsid w:val="00D778FF"/>
    <w:rsid w:val="00D96968"/>
    <w:rsid w:val="00DA7D9E"/>
    <w:rsid w:val="00DB7772"/>
    <w:rsid w:val="00DC459F"/>
    <w:rsid w:val="00DC76C4"/>
    <w:rsid w:val="00DD3513"/>
    <w:rsid w:val="00DF19E1"/>
    <w:rsid w:val="00E00487"/>
    <w:rsid w:val="00E15786"/>
    <w:rsid w:val="00E32B54"/>
    <w:rsid w:val="00E33842"/>
    <w:rsid w:val="00E3407B"/>
    <w:rsid w:val="00E40148"/>
    <w:rsid w:val="00E6346D"/>
    <w:rsid w:val="00E64C85"/>
    <w:rsid w:val="00E80FB5"/>
    <w:rsid w:val="00E920F5"/>
    <w:rsid w:val="00EA0273"/>
    <w:rsid w:val="00EA561E"/>
    <w:rsid w:val="00EA7A81"/>
    <w:rsid w:val="00ED2854"/>
    <w:rsid w:val="00EE2322"/>
    <w:rsid w:val="00EE4ABA"/>
    <w:rsid w:val="00EF38EE"/>
    <w:rsid w:val="00F1678E"/>
    <w:rsid w:val="00F35528"/>
    <w:rsid w:val="00F4742A"/>
    <w:rsid w:val="00F9317A"/>
    <w:rsid w:val="00FA23B2"/>
    <w:rsid w:val="00FA4D00"/>
    <w:rsid w:val="00FA7C11"/>
    <w:rsid w:val="00FB10AA"/>
    <w:rsid w:val="00FC2C35"/>
    <w:rsid w:val="00FC5004"/>
    <w:rsid w:val="00FC795A"/>
    <w:rsid w:val="00FE62FB"/>
    <w:rsid w:val="00FF1B91"/>
    <w:rsid w:val="00FF5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14:docId w14:val="5912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uiPriority w:val="9"/>
    <w:qFormat/>
    <w:rsid w:val="00E1578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E15786"/>
    <w:pPr>
      <w:keepNext/>
      <w:spacing w:before="240" w:after="60"/>
      <w:outlineLvl w:val="1"/>
    </w:pPr>
    <w:rPr>
      <w:rFonts w:ascii="Cambria" w:hAnsi="Cambria"/>
      <w:b/>
      <w:bCs/>
      <w:i/>
      <w:iCs/>
      <w:sz w:val="28"/>
      <w:szCs w:val="28"/>
    </w:rPr>
  </w:style>
  <w:style w:type="paragraph" w:styleId="Heading4">
    <w:name w:val="heading 4"/>
    <w:basedOn w:val="Normal"/>
    <w:next w:val="Normal"/>
    <w:qFormat/>
    <w:rsid w:val="004E7012"/>
    <w:pPr>
      <w:keepNext/>
      <w:widowControl/>
      <w:numPr>
        <w:numId w:val="2"/>
      </w:numPr>
      <w:autoSpaceDE/>
      <w:autoSpaceDN/>
      <w:adjustRightInd/>
      <w:outlineLvl w:val="3"/>
    </w:pPr>
    <w:rPr>
      <w:rFonts w:ascii="Comic Sans MS" w:eastAsia="Times" w:hAnsi="Comic Sans MS"/>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p6">
    <w:name w:val="p6"/>
  </w:style>
  <w:style w:type="character" w:customStyle="1" w:styleId="p4">
    <w:name w:val="p4"/>
  </w:style>
  <w:style w:type="character" w:customStyle="1" w:styleId="p30">
    <w:name w:val="p30"/>
  </w:style>
  <w:style w:type="paragraph" w:customStyle="1" w:styleId="Level1">
    <w:name w:val="Level 1"/>
    <w:basedOn w:val="Normal"/>
    <w:pPr>
      <w:numPr>
        <w:numId w:val="1"/>
      </w:numPr>
      <w:ind w:left="720" w:hanging="720"/>
      <w:outlineLvl w:val="0"/>
    </w:pPr>
  </w:style>
  <w:style w:type="character" w:customStyle="1" w:styleId="c9">
    <w:name w:val="c9"/>
  </w:style>
  <w:style w:type="character" w:customStyle="1" w:styleId="p8">
    <w:name w:val="p8"/>
  </w:style>
  <w:style w:type="table" w:styleId="TableGrid">
    <w:name w:val="Table Grid"/>
    <w:basedOn w:val="TableNormal"/>
    <w:rsid w:val="005C6A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01561E"/>
    <w:rPr>
      <w:rFonts w:ascii="Lucida Grande" w:hAnsi="Lucida Grande"/>
      <w:sz w:val="18"/>
      <w:szCs w:val="18"/>
    </w:rPr>
  </w:style>
  <w:style w:type="character" w:customStyle="1" w:styleId="BalloonTextChar">
    <w:name w:val="Balloon Text Char"/>
    <w:link w:val="BalloonText"/>
    <w:rsid w:val="0001561E"/>
    <w:rPr>
      <w:rFonts w:ascii="Lucida Grande" w:hAnsi="Lucida Grande"/>
      <w:sz w:val="18"/>
      <w:szCs w:val="18"/>
    </w:rPr>
  </w:style>
  <w:style w:type="paragraph" w:styleId="Footer">
    <w:name w:val="footer"/>
    <w:basedOn w:val="Normal"/>
    <w:link w:val="FooterChar"/>
    <w:rsid w:val="00635240"/>
    <w:pPr>
      <w:tabs>
        <w:tab w:val="center" w:pos="4320"/>
        <w:tab w:val="right" w:pos="8640"/>
      </w:tabs>
    </w:pPr>
  </w:style>
  <w:style w:type="character" w:customStyle="1" w:styleId="FooterChar">
    <w:name w:val="Footer Char"/>
    <w:link w:val="Footer"/>
    <w:rsid w:val="00635240"/>
    <w:rPr>
      <w:sz w:val="24"/>
      <w:szCs w:val="24"/>
    </w:rPr>
  </w:style>
  <w:style w:type="character" w:styleId="PageNumber">
    <w:name w:val="page number"/>
    <w:basedOn w:val="DefaultParagraphFont"/>
    <w:rsid w:val="00635240"/>
  </w:style>
  <w:style w:type="paragraph" w:styleId="Header">
    <w:name w:val="header"/>
    <w:basedOn w:val="Normal"/>
    <w:link w:val="HeaderChar"/>
    <w:rsid w:val="004D28B2"/>
    <w:pPr>
      <w:tabs>
        <w:tab w:val="center" w:pos="4680"/>
        <w:tab w:val="right" w:pos="9360"/>
      </w:tabs>
    </w:pPr>
  </w:style>
  <w:style w:type="character" w:customStyle="1" w:styleId="HeaderChar">
    <w:name w:val="Header Char"/>
    <w:link w:val="Header"/>
    <w:rsid w:val="004D28B2"/>
    <w:rPr>
      <w:sz w:val="24"/>
      <w:szCs w:val="24"/>
    </w:rPr>
  </w:style>
  <w:style w:type="character" w:customStyle="1" w:styleId="Heading1Char">
    <w:name w:val="Heading 1 Char"/>
    <w:link w:val="Heading1"/>
    <w:uiPriority w:val="9"/>
    <w:rsid w:val="00E15786"/>
    <w:rPr>
      <w:rFonts w:ascii="Cambria" w:eastAsia="Times New Roman" w:hAnsi="Cambria" w:cs="Times New Roman"/>
      <w:b/>
      <w:bCs/>
      <w:kern w:val="32"/>
      <w:sz w:val="32"/>
      <w:szCs w:val="32"/>
    </w:rPr>
  </w:style>
  <w:style w:type="character" w:customStyle="1" w:styleId="Heading2Char">
    <w:name w:val="Heading 2 Char"/>
    <w:link w:val="Heading2"/>
    <w:rsid w:val="00E15786"/>
    <w:rPr>
      <w:rFonts w:ascii="Cambria" w:eastAsia="Times New Roman" w:hAnsi="Cambria" w:cs="Times New Roman"/>
      <w:b/>
      <w:bCs/>
      <w:i/>
      <w:iCs/>
      <w:sz w:val="28"/>
      <w:szCs w:val="28"/>
    </w:rPr>
  </w:style>
  <w:style w:type="paragraph" w:styleId="BodyText">
    <w:name w:val="Body Text"/>
    <w:link w:val="BodyTextChar"/>
    <w:rsid w:val="00E15786"/>
    <w:rPr>
      <w:sz w:val="22"/>
    </w:rPr>
  </w:style>
  <w:style w:type="character" w:customStyle="1" w:styleId="BodyTextChar">
    <w:name w:val="Body Text Char"/>
    <w:link w:val="BodyText"/>
    <w:rsid w:val="00E15786"/>
    <w:rPr>
      <w:sz w:val="22"/>
      <w:lang w:val="en-US" w:eastAsia="en-US" w:bidi="ar-SA"/>
    </w:rPr>
  </w:style>
  <w:style w:type="paragraph" w:customStyle="1" w:styleId="bodyhanging">
    <w:name w:val="body hanging"/>
    <w:rsid w:val="00E15786"/>
    <w:pPr>
      <w:ind w:left="360" w:hanging="360"/>
    </w:pPr>
    <w:rPr>
      <w:sz w:val="22"/>
    </w:rPr>
  </w:style>
  <w:style w:type="paragraph" w:customStyle="1" w:styleId="Heading2nospace">
    <w:name w:val="Heading 2/ no space"/>
    <w:basedOn w:val="Heading2"/>
    <w:rsid w:val="00E15786"/>
    <w:pPr>
      <w:widowControl/>
      <w:autoSpaceDE/>
      <w:autoSpaceDN/>
      <w:adjustRightInd/>
      <w:spacing w:before="0" w:after="0"/>
    </w:pPr>
    <w:rPr>
      <w:rFonts w:ascii="Arial" w:hAnsi="Arial"/>
      <w:bCs w:val="0"/>
      <w:i w:val="0"/>
      <w:iCs w:val="0"/>
      <w:sz w:val="22"/>
      <w:szCs w:val="20"/>
    </w:rPr>
  </w:style>
  <w:style w:type="paragraph" w:customStyle="1" w:styleId="BodyTextBullet">
    <w:name w:val="Body Text Bullet"/>
    <w:rsid w:val="00E15786"/>
    <w:pPr>
      <w:keepLines/>
      <w:numPr>
        <w:numId w:val="21"/>
      </w:numPr>
    </w:pPr>
    <w:rPr>
      <w:sz w:val="22"/>
    </w:rPr>
  </w:style>
  <w:style w:type="paragraph" w:customStyle="1" w:styleId="BodyBoldHead">
    <w:name w:val="Body Bold Head"/>
    <w:rsid w:val="00E15786"/>
    <w:pPr>
      <w:keepNext/>
      <w:keepLines/>
      <w:spacing w:before="60"/>
    </w:pPr>
    <w:rPr>
      <w:b/>
      <w:bCs/>
      <w:iCs/>
      <w:sz w:val="22"/>
    </w:rPr>
  </w:style>
  <w:style w:type="paragraph" w:styleId="NormalWeb">
    <w:name w:val="Normal (Web)"/>
    <w:basedOn w:val="Normal"/>
    <w:uiPriority w:val="99"/>
    <w:unhideWhenUsed/>
    <w:rsid w:val="00647F5C"/>
    <w:pPr>
      <w:widowControl/>
      <w:autoSpaceDE/>
      <w:autoSpaceDN/>
      <w:adjustRightInd/>
      <w:spacing w:before="100" w:beforeAutospacing="1" w:after="100" w:afterAutospacing="1"/>
    </w:pPr>
    <w:rPr>
      <w:rFonts w:ascii="Times" w:hAnsi="Times"/>
      <w:sz w:val="20"/>
      <w:szCs w:val="20"/>
    </w:rPr>
  </w:style>
  <w:style w:type="paragraph" w:customStyle="1" w:styleId="textauthor">
    <w:name w:val="text_author"/>
    <w:basedOn w:val="Normal"/>
    <w:rsid w:val="00647F5C"/>
    <w:pPr>
      <w:widowControl/>
      <w:autoSpaceDE/>
      <w:autoSpaceDN/>
      <w:adjustRightInd/>
      <w:spacing w:before="100" w:beforeAutospacing="1" w:after="100" w:afterAutospacing="1"/>
    </w:pPr>
    <w:rPr>
      <w:rFonts w:ascii="Times" w:hAnsi="Times"/>
      <w:sz w:val="20"/>
      <w:szCs w:val="20"/>
    </w:rPr>
  </w:style>
  <w:style w:type="character" w:styleId="Hyperlink">
    <w:name w:val="Hyperlink"/>
    <w:basedOn w:val="DefaultParagraphFont"/>
    <w:rsid w:val="00C1168D"/>
    <w:rPr>
      <w:color w:val="0000FF" w:themeColor="hyperlink"/>
      <w:u w:val="single"/>
    </w:rPr>
  </w:style>
  <w:style w:type="paragraph" w:customStyle="1" w:styleId="npphotocredit">
    <w:name w:val="npphotocredit"/>
    <w:basedOn w:val="Normal"/>
    <w:rsid w:val="00ED2854"/>
    <w:pPr>
      <w:widowControl/>
      <w:autoSpaceDE/>
      <w:autoSpaceDN/>
      <w:adjustRightInd/>
      <w:spacing w:before="100" w:beforeAutospacing="1" w:after="100" w:afterAutospacing="1"/>
    </w:pPr>
    <w:rPr>
      <w:rFonts w:ascii="Times" w:hAnsi="Times"/>
      <w:sz w:val="20"/>
      <w:szCs w:val="20"/>
    </w:rPr>
  </w:style>
  <w:style w:type="paragraph" w:customStyle="1" w:styleId="npphotocaption">
    <w:name w:val="npphotocaption"/>
    <w:basedOn w:val="Normal"/>
    <w:rsid w:val="00ED2854"/>
    <w:pPr>
      <w:widowControl/>
      <w:autoSpaceDE/>
      <w:autoSpaceDN/>
      <w:adjustRightInd/>
      <w:spacing w:before="100" w:beforeAutospacing="1" w:after="100" w:afterAutospacing="1"/>
    </w:pPr>
    <w:rPr>
      <w:rFonts w:ascii="Times" w:hAnsi="Times"/>
      <w:sz w:val="20"/>
      <w:szCs w:val="20"/>
    </w:rPr>
  </w:style>
  <w:style w:type="character" w:customStyle="1" w:styleId="nptxtserif">
    <w:name w:val="nptxtserif"/>
    <w:rsid w:val="00ED2854"/>
  </w:style>
  <w:style w:type="character" w:customStyle="1" w:styleId="nptxtdim">
    <w:name w:val="nptxtdim"/>
    <w:rsid w:val="00ED2854"/>
  </w:style>
  <w:style w:type="paragraph" w:styleId="Bibliography">
    <w:name w:val="Bibliography"/>
    <w:basedOn w:val="Normal"/>
    <w:next w:val="Normal"/>
    <w:uiPriority w:val="37"/>
    <w:unhideWhenUsed/>
    <w:rsid w:val="00D778FF"/>
  </w:style>
  <w:style w:type="paragraph" w:styleId="ListParagraph">
    <w:name w:val="List Paragraph"/>
    <w:basedOn w:val="Normal"/>
    <w:uiPriority w:val="34"/>
    <w:qFormat/>
    <w:rsid w:val="0094099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uiPriority w:val="9"/>
    <w:qFormat/>
    <w:rsid w:val="00E1578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E15786"/>
    <w:pPr>
      <w:keepNext/>
      <w:spacing w:before="240" w:after="60"/>
      <w:outlineLvl w:val="1"/>
    </w:pPr>
    <w:rPr>
      <w:rFonts w:ascii="Cambria" w:hAnsi="Cambria"/>
      <w:b/>
      <w:bCs/>
      <w:i/>
      <w:iCs/>
      <w:sz w:val="28"/>
      <w:szCs w:val="28"/>
    </w:rPr>
  </w:style>
  <w:style w:type="paragraph" w:styleId="Heading4">
    <w:name w:val="heading 4"/>
    <w:basedOn w:val="Normal"/>
    <w:next w:val="Normal"/>
    <w:qFormat/>
    <w:rsid w:val="004E7012"/>
    <w:pPr>
      <w:keepNext/>
      <w:widowControl/>
      <w:numPr>
        <w:numId w:val="2"/>
      </w:numPr>
      <w:autoSpaceDE/>
      <w:autoSpaceDN/>
      <w:adjustRightInd/>
      <w:outlineLvl w:val="3"/>
    </w:pPr>
    <w:rPr>
      <w:rFonts w:ascii="Comic Sans MS" w:eastAsia="Times" w:hAnsi="Comic Sans MS"/>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p6">
    <w:name w:val="p6"/>
  </w:style>
  <w:style w:type="character" w:customStyle="1" w:styleId="p4">
    <w:name w:val="p4"/>
  </w:style>
  <w:style w:type="character" w:customStyle="1" w:styleId="p30">
    <w:name w:val="p30"/>
  </w:style>
  <w:style w:type="paragraph" w:customStyle="1" w:styleId="Level1">
    <w:name w:val="Level 1"/>
    <w:basedOn w:val="Normal"/>
    <w:pPr>
      <w:numPr>
        <w:numId w:val="1"/>
      </w:numPr>
      <w:ind w:left="720" w:hanging="720"/>
      <w:outlineLvl w:val="0"/>
    </w:pPr>
  </w:style>
  <w:style w:type="character" w:customStyle="1" w:styleId="c9">
    <w:name w:val="c9"/>
  </w:style>
  <w:style w:type="character" w:customStyle="1" w:styleId="p8">
    <w:name w:val="p8"/>
  </w:style>
  <w:style w:type="table" w:styleId="TableGrid">
    <w:name w:val="Table Grid"/>
    <w:basedOn w:val="TableNormal"/>
    <w:rsid w:val="005C6A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01561E"/>
    <w:rPr>
      <w:rFonts w:ascii="Lucida Grande" w:hAnsi="Lucida Grande"/>
      <w:sz w:val="18"/>
      <w:szCs w:val="18"/>
    </w:rPr>
  </w:style>
  <w:style w:type="character" w:customStyle="1" w:styleId="BalloonTextChar">
    <w:name w:val="Balloon Text Char"/>
    <w:link w:val="BalloonText"/>
    <w:rsid w:val="0001561E"/>
    <w:rPr>
      <w:rFonts w:ascii="Lucida Grande" w:hAnsi="Lucida Grande"/>
      <w:sz w:val="18"/>
      <w:szCs w:val="18"/>
    </w:rPr>
  </w:style>
  <w:style w:type="paragraph" w:styleId="Footer">
    <w:name w:val="footer"/>
    <w:basedOn w:val="Normal"/>
    <w:link w:val="FooterChar"/>
    <w:rsid w:val="00635240"/>
    <w:pPr>
      <w:tabs>
        <w:tab w:val="center" w:pos="4320"/>
        <w:tab w:val="right" w:pos="8640"/>
      </w:tabs>
    </w:pPr>
  </w:style>
  <w:style w:type="character" w:customStyle="1" w:styleId="FooterChar">
    <w:name w:val="Footer Char"/>
    <w:link w:val="Footer"/>
    <w:rsid w:val="00635240"/>
    <w:rPr>
      <w:sz w:val="24"/>
      <w:szCs w:val="24"/>
    </w:rPr>
  </w:style>
  <w:style w:type="character" w:styleId="PageNumber">
    <w:name w:val="page number"/>
    <w:basedOn w:val="DefaultParagraphFont"/>
    <w:rsid w:val="00635240"/>
  </w:style>
  <w:style w:type="paragraph" w:styleId="Header">
    <w:name w:val="header"/>
    <w:basedOn w:val="Normal"/>
    <w:link w:val="HeaderChar"/>
    <w:rsid w:val="004D28B2"/>
    <w:pPr>
      <w:tabs>
        <w:tab w:val="center" w:pos="4680"/>
        <w:tab w:val="right" w:pos="9360"/>
      </w:tabs>
    </w:pPr>
  </w:style>
  <w:style w:type="character" w:customStyle="1" w:styleId="HeaderChar">
    <w:name w:val="Header Char"/>
    <w:link w:val="Header"/>
    <w:rsid w:val="004D28B2"/>
    <w:rPr>
      <w:sz w:val="24"/>
      <w:szCs w:val="24"/>
    </w:rPr>
  </w:style>
  <w:style w:type="character" w:customStyle="1" w:styleId="Heading1Char">
    <w:name w:val="Heading 1 Char"/>
    <w:link w:val="Heading1"/>
    <w:uiPriority w:val="9"/>
    <w:rsid w:val="00E15786"/>
    <w:rPr>
      <w:rFonts w:ascii="Cambria" w:eastAsia="Times New Roman" w:hAnsi="Cambria" w:cs="Times New Roman"/>
      <w:b/>
      <w:bCs/>
      <w:kern w:val="32"/>
      <w:sz w:val="32"/>
      <w:szCs w:val="32"/>
    </w:rPr>
  </w:style>
  <w:style w:type="character" w:customStyle="1" w:styleId="Heading2Char">
    <w:name w:val="Heading 2 Char"/>
    <w:link w:val="Heading2"/>
    <w:rsid w:val="00E15786"/>
    <w:rPr>
      <w:rFonts w:ascii="Cambria" w:eastAsia="Times New Roman" w:hAnsi="Cambria" w:cs="Times New Roman"/>
      <w:b/>
      <w:bCs/>
      <w:i/>
      <w:iCs/>
      <w:sz w:val="28"/>
      <w:szCs w:val="28"/>
    </w:rPr>
  </w:style>
  <w:style w:type="paragraph" w:styleId="BodyText">
    <w:name w:val="Body Text"/>
    <w:link w:val="BodyTextChar"/>
    <w:rsid w:val="00E15786"/>
    <w:rPr>
      <w:sz w:val="22"/>
    </w:rPr>
  </w:style>
  <w:style w:type="character" w:customStyle="1" w:styleId="BodyTextChar">
    <w:name w:val="Body Text Char"/>
    <w:link w:val="BodyText"/>
    <w:rsid w:val="00E15786"/>
    <w:rPr>
      <w:sz w:val="22"/>
      <w:lang w:val="en-US" w:eastAsia="en-US" w:bidi="ar-SA"/>
    </w:rPr>
  </w:style>
  <w:style w:type="paragraph" w:customStyle="1" w:styleId="bodyhanging">
    <w:name w:val="body hanging"/>
    <w:rsid w:val="00E15786"/>
    <w:pPr>
      <w:ind w:left="360" w:hanging="360"/>
    </w:pPr>
    <w:rPr>
      <w:sz w:val="22"/>
    </w:rPr>
  </w:style>
  <w:style w:type="paragraph" w:customStyle="1" w:styleId="Heading2nospace">
    <w:name w:val="Heading 2/ no space"/>
    <w:basedOn w:val="Heading2"/>
    <w:rsid w:val="00E15786"/>
    <w:pPr>
      <w:widowControl/>
      <w:autoSpaceDE/>
      <w:autoSpaceDN/>
      <w:adjustRightInd/>
      <w:spacing w:before="0" w:after="0"/>
    </w:pPr>
    <w:rPr>
      <w:rFonts w:ascii="Arial" w:hAnsi="Arial"/>
      <w:bCs w:val="0"/>
      <w:i w:val="0"/>
      <w:iCs w:val="0"/>
      <w:sz w:val="22"/>
      <w:szCs w:val="20"/>
    </w:rPr>
  </w:style>
  <w:style w:type="paragraph" w:customStyle="1" w:styleId="BodyTextBullet">
    <w:name w:val="Body Text Bullet"/>
    <w:rsid w:val="00E15786"/>
    <w:pPr>
      <w:keepLines/>
      <w:numPr>
        <w:numId w:val="21"/>
      </w:numPr>
    </w:pPr>
    <w:rPr>
      <w:sz w:val="22"/>
    </w:rPr>
  </w:style>
  <w:style w:type="paragraph" w:customStyle="1" w:styleId="BodyBoldHead">
    <w:name w:val="Body Bold Head"/>
    <w:rsid w:val="00E15786"/>
    <w:pPr>
      <w:keepNext/>
      <w:keepLines/>
      <w:spacing w:before="60"/>
    </w:pPr>
    <w:rPr>
      <w:b/>
      <w:bCs/>
      <w:iCs/>
      <w:sz w:val="22"/>
    </w:rPr>
  </w:style>
  <w:style w:type="paragraph" w:styleId="NormalWeb">
    <w:name w:val="Normal (Web)"/>
    <w:basedOn w:val="Normal"/>
    <w:uiPriority w:val="99"/>
    <w:unhideWhenUsed/>
    <w:rsid w:val="00647F5C"/>
    <w:pPr>
      <w:widowControl/>
      <w:autoSpaceDE/>
      <w:autoSpaceDN/>
      <w:adjustRightInd/>
      <w:spacing w:before="100" w:beforeAutospacing="1" w:after="100" w:afterAutospacing="1"/>
    </w:pPr>
    <w:rPr>
      <w:rFonts w:ascii="Times" w:hAnsi="Times"/>
      <w:sz w:val="20"/>
      <w:szCs w:val="20"/>
    </w:rPr>
  </w:style>
  <w:style w:type="paragraph" w:customStyle="1" w:styleId="textauthor">
    <w:name w:val="text_author"/>
    <w:basedOn w:val="Normal"/>
    <w:rsid w:val="00647F5C"/>
    <w:pPr>
      <w:widowControl/>
      <w:autoSpaceDE/>
      <w:autoSpaceDN/>
      <w:adjustRightInd/>
      <w:spacing w:before="100" w:beforeAutospacing="1" w:after="100" w:afterAutospacing="1"/>
    </w:pPr>
    <w:rPr>
      <w:rFonts w:ascii="Times" w:hAnsi="Times"/>
      <w:sz w:val="20"/>
      <w:szCs w:val="20"/>
    </w:rPr>
  </w:style>
  <w:style w:type="character" w:styleId="Hyperlink">
    <w:name w:val="Hyperlink"/>
    <w:basedOn w:val="DefaultParagraphFont"/>
    <w:rsid w:val="00C1168D"/>
    <w:rPr>
      <w:color w:val="0000FF" w:themeColor="hyperlink"/>
      <w:u w:val="single"/>
    </w:rPr>
  </w:style>
  <w:style w:type="paragraph" w:customStyle="1" w:styleId="npphotocredit">
    <w:name w:val="npphotocredit"/>
    <w:basedOn w:val="Normal"/>
    <w:rsid w:val="00ED2854"/>
    <w:pPr>
      <w:widowControl/>
      <w:autoSpaceDE/>
      <w:autoSpaceDN/>
      <w:adjustRightInd/>
      <w:spacing w:before="100" w:beforeAutospacing="1" w:after="100" w:afterAutospacing="1"/>
    </w:pPr>
    <w:rPr>
      <w:rFonts w:ascii="Times" w:hAnsi="Times"/>
      <w:sz w:val="20"/>
      <w:szCs w:val="20"/>
    </w:rPr>
  </w:style>
  <w:style w:type="paragraph" w:customStyle="1" w:styleId="npphotocaption">
    <w:name w:val="npphotocaption"/>
    <w:basedOn w:val="Normal"/>
    <w:rsid w:val="00ED2854"/>
    <w:pPr>
      <w:widowControl/>
      <w:autoSpaceDE/>
      <w:autoSpaceDN/>
      <w:adjustRightInd/>
      <w:spacing w:before="100" w:beforeAutospacing="1" w:after="100" w:afterAutospacing="1"/>
    </w:pPr>
    <w:rPr>
      <w:rFonts w:ascii="Times" w:hAnsi="Times"/>
      <w:sz w:val="20"/>
      <w:szCs w:val="20"/>
    </w:rPr>
  </w:style>
  <w:style w:type="character" w:customStyle="1" w:styleId="nptxtserif">
    <w:name w:val="nptxtserif"/>
    <w:rsid w:val="00ED2854"/>
  </w:style>
  <w:style w:type="character" w:customStyle="1" w:styleId="nptxtdim">
    <w:name w:val="nptxtdim"/>
    <w:rsid w:val="00ED2854"/>
  </w:style>
  <w:style w:type="paragraph" w:styleId="Bibliography">
    <w:name w:val="Bibliography"/>
    <w:basedOn w:val="Normal"/>
    <w:next w:val="Normal"/>
    <w:uiPriority w:val="37"/>
    <w:unhideWhenUsed/>
    <w:rsid w:val="00D778FF"/>
  </w:style>
  <w:style w:type="paragraph" w:styleId="ListParagraph">
    <w:name w:val="List Paragraph"/>
    <w:basedOn w:val="Normal"/>
    <w:uiPriority w:val="34"/>
    <w:qFormat/>
    <w:rsid w:val="009409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064784">
      <w:bodyDiv w:val="1"/>
      <w:marLeft w:val="0"/>
      <w:marRight w:val="0"/>
      <w:marTop w:val="0"/>
      <w:marBottom w:val="0"/>
      <w:divBdr>
        <w:top w:val="none" w:sz="0" w:space="0" w:color="auto"/>
        <w:left w:val="none" w:sz="0" w:space="0" w:color="auto"/>
        <w:bottom w:val="none" w:sz="0" w:space="0" w:color="auto"/>
        <w:right w:val="none" w:sz="0" w:space="0" w:color="auto"/>
      </w:divBdr>
      <w:divsChild>
        <w:div w:id="396630236">
          <w:marLeft w:val="0"/>
          <w:marRight w:val="0"/>
          <w:marTop w:val="0"/>
          <w:marBottom w:val="0"/>
          <w:divBdr>
            <w:top w:val="none" w:sz="0" w:space="0" w:color="auto"/>
            <w:left w:val="none" w:sz="0" w:space="0" w:color="auto"/>
            <w:bottom w:val="none" w:sz="0" w:space="0" w:color="auto"/>
            <w:right w:val="none" w:sz="0" w:space="0" w:color="auto"/>
          </w:divBdr>
          <w:divsChild>
            <w:div w:id="1712223007">
              <w:marLeft w:val="0"/>
              <w:marRight w:val="0"/>
              <w:marTop w:val="0"/>
              <w:marBottom w:val="0"/>
              <w:divBdr>
                <w:top w:val="none" w:sz="0" w:space="0" w:color="auto"/>
                <w:left w:val="none" w:sz="0" w:space="0" w:color="auto"/>
                <w:bottom w:val="none" w:sz="0" w:space="0" w:color="auto"/>
                <w:right w:val="none" w:sz="0" w:space="0" w:color="auto"/>
              </w:divBdr>
            </w:div>
          </w:divsChild>
        </w:div>
        <w:div w:id="531458311">
          <w:marLeft w:val="0"/>
          <w:marRight w:val="0"/>
          <w:marTop w:val="0"/>
          <w:marBottom w:val="0"/>
          <w:divBdr>
            <w:top w:val="none" w:sz="0" w:space="0" w:color="auto"/>
            <w:left w:val="none" w:sz="0" w:space="0" w:color="auto"/>
            <w:bottom w:val="none" w:sz="0" w:space="0" w:color="auto"/>
            <w:right w:val="none" w:sz="0" w:space="0" w:color="auto"/>
          </w:divBdr>
          <w:divsChild>
            <w:div w:id="313948416">
              <w:marLeft w:val="0"/>
              <w:marRight w:val="0"/>
              <w:marTop w:val="0"/>
              <w:marBottom w:val="0"/>
              <w:divBdr>
                <w:top w:val="none" w:sz="0" w:space="0" w:color="auto"/>
                <w:left w:val="none" w:sz="0" w:space="0" w:color="auto"/>
                <w:bottom w:val="none" w:sz="0" w:space="0" w:color="auto"/>
                <w:right w:val="none" w:sz="0" w:space="0" w:color="auto"/>
              </w:divBdr>
              <w:divsChild>
                <w:div w:id="163841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02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prezi.com/explore/page/2/?search=canada%20in%20haiti" TargetMode="External"/><Relationship Id="rId20" Type="http://schemas.openxmlformats.org/officeDocument/2006/relationships/image" Target="media/image9.pn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file://localhost/Users/zafirahvisram/Documents/Bachelor%20of%20Education%20-%20U%20of%20T/Politics/Unit%20Plan/http://www.nationalpost.com/news/2434255.bin%3Fsize=620x465" TargetMode="Externa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yperlink" Target="http://www.pbs.org/newshour/indepth_coverage/military/proliferation/index.html" TargetMode="External"/><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hyperlink" Target="http://www.pbs.org/newshour/indepth_coverage/military/proliferation/index.html" TargetMode="External"/><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Pub02</b:Tag>
    <b:SourceType>DocumentFromInternetSite</b:SourceType>
    <b:Guid>{D02284C7-D095-C547-A7ED-1470C929E9BE}</b:Guid>
    <b:Title>Course Profiles</b:Title>
    <b:Year>2002</b:Year>
    <b:Author>
      <b:Author>
        <b:Corporate>Public District School Board Writing Team</b:Corporate>
      </b:Author>
    </b:Author>
    <b:InternetSiteTitle>Curriculum Services Canada</b:InternetSiteTitle>
    <b:URL>http://www.curriculum.org/csc/library/profiles/12/canadian_p.shtml</b:URL>
    <b:YearAccessed>2011</b:YearAccessed>
    <b:MonthAccessed>Feb</b:MonthAccessed>
    <b:RefOrder>1</b:RefOrder>
  </b:Source>
  <b:Source>
    <b:Tag>Ros05</b:Tag>
    <b:SourceType>DocumentFromInternetSite</b:SourceType>
    <b:Guid>{F1E0CB41-AA43-3540-987A-0BA0950DFE46}</b:Guid>
    <b:Author>
      <b:Author>
        <b:NameList>
          <b:Person>
            <b:Last>Rose</b:Last>
            <b:First>Thomas</b:First>
          </b:Person>
        </b:NameList>
      </b:Author>
    </b:Author>
    <b:Title>CBC News: Analysis and Viewpoint</b:Title>
    <b:InternetSiteTitle>Canadian Broadcasting Corporation</b:InternetSiteTitle>
    <b:URL>http://www.cbc.ca/news/viewpoint/vp_rose/20050805.html</b:URL>
    <b:Year>2005</b:Year>
    <b:YearAccessed>2011</b:YearAccessed>
    <b:MonthAccessed>Feb</b:MonthAccessed>
    <b:RefOrder>2</b:RefOrder>
  </b:Source>
  <b:Source>
    <b:Tag>Nwa05</b:Tag>
    <b:SourceType>DocumentFromInternetSite</b:SourceType>
    <b:Guid>{FF88C0D5-A654-DE4D-B99C-2B723DCF4EE7}</b:Guid>
    <b:Author>
      <b:Author>
        <b:NameList>
          <b:Person>
            <b:Last>Nwazota</b:Last>
            <b:First>Kristina</b:First>
          </b:Person>
        </b:NameList>
      </b:Author>
    </b:Author>
    <b:Title>The Online NewsHour: Tracking Nuclear Proliferation</b:Title>
    <b:InternetSiteTitle>PBS Network</b:InternetSiteTitle>
    <b:URL>http://www.pbs.org/newshour/indepth_coverage/military/proliferation/countries/canada.html</b:URL>
    <b:Year>2005</b:Year>
    <b:YearAccessed>2011</b:YearAccessed>
    <b:RefOrder>3</b:RefOrder>
  </b:Source>
  <b:Source>
    <b:Tag>Pet03</b:Tag>
    <b:SourceType>DocumentFromInternetSite</b:SourceType>
    <b:Guid>{E36A5B05-D04E-F548-A6B5-7333034B36E8}</b:Guid>
    <b:Author>
      <b:Author>
        <b:NameList>
          <b:Person>
            <b:Last>McCluskey</b:Last>
            <b:First>Peter</b:First>
          </b:Person>
        </b:NameList>
      </b:Author>
    </b:Author>
    <b:Title>CBC News In Depth: Canada's Military</b:Title>
    <b:InternetSiteTitle>CBC News</b:InternetSiteTitle>
    <b:URL>http://www.cbc.ca/news/background/cdnmilitary/peacekeeping.html</b:URL>
    <b:Year>2003</b:Year>
    <b:Month>Oct</b:Month>
    <b:YearAccessed>2011</b:YearAccessed>
    <b:MonthAccessed>Feb</b:MonthAccessed>
    <b:RefOrder>4</b:RefOrder>
  </b:Source>
  <b:Source>
    <b:Tag>Pet05</b:Tag>
    <b:SourceType>DocumentFromInternetSite</b:SourceType>
    <b:Guid>{D214A3F3-44C3-C941-AF3C-7726AE6FAC57}</b:Guid>
    <b:Author>
      <b:Author>
        <b:NameList>
          <b:Person>
            <b:Last>McCluskey</b:Last>
            <b:First>Peter</b:First>
          </b:Person>
        </b:NameList>
      </b:Author>
    </b:Author>
    <b:Title>CBC News In Depth: Canada's Military</b:Title>
    <b:InternetSiteTitle>CBC News</b:InternetSiteTitle>
    <b:URL>http://www.cbc.ca/news/background/cdnmilitary/shrinking_military.html</b:URL>
    <b:Year>2005</b:Year>
    <b:Month>Jun</b:Month>
    <b:YearAccessed>2011</b:YearAccessed>
    <b:MonthAccessed>Feb</b:MonthAccessed>
    <b:RefOrder>5</b:RefOrder>
  </b:Source>
  <b:Source>
    <b:Tag>UNP07</b:Tag>
    <b:SourceType>DocumentFromInternetSite</b:SourceType>
    <b:Guid>{65C41847-0477-2344-AC64-6B0BBE8ABEB3}</b:Guid>
    <b:Author>
      <b:Author>
        <b:Corporate>UN Peacekeeping Project</b:Corporate>
      </b:Author>
    </b:Author>
    <b:Title>United Nations Association in Canada</b:Title>
    <b:InternetSiteTitle>Peace and Security</b:InternetSiteTitle>
    <b:URL>http://www.unac.org/peacekeeping/en/un-peacekeeping/fact-sheets/canada-and-un-peacekeeping/</b:URL>
    <b:Year>2007</b:Year>
    <b:YearAccessed>2011</b:YearAccessed>
    <b:RefOrder>6</b:RefOrder>
  </b:Source>
  <b:Source>
    <b:Tag>Ben08</b:Tag>
    <b:SourceType>Book</b:SourceType>
    <b:Guid>{6C53AAE7-460E-224B-B699-1E68EE28A5FB}</b:Guid>
    <b:Author>
      <b:Author>
        <b:NameList>
          <b:Person>
            <b:Last>Bennett</b:Last>
            <b:First>Barrie</b:First>
          </b:Person>
        </b:NameList>
      </b:Author>
    </b:Author>
    <b:Title>Beyond Monet: The Artful Science of Instructional Integration</b:Title>
    <b:City>Toronto</b:City>
    <b:Publisher>Bookation Inc.</b:Publisher>
    <b:Year>2008</b:Year>
    <b:RefOrder>7</b:RefOrder>
  </b:Source>
  <b:Source>
    <b:Tag>Ont03</b:Tag>
    <b:SourceType>Book</b:SourceType>
    <b:Guid>{0C04F81E-84F1-F248-AACB-E36FD899E833}</b:Guid>
    <b:Author>
      <b:Author>
        <b:Corporate>Ontario Ministry of Education</b:Corporate>
      </b:Author>
    </b:Author>
    <b:Title>Think Literacy: Cross-Curricular Approaches Grades 7-12</b:Title>
    <b:City>Toronto</b:City>
    <b:Publisher>Ministry of Education</b:Publisher>
    <b:Year>2003</b:Year>
    <b:RefOrder>8</b:RefOrder>
  </b:Source>
</b:Sources>
</file>

<file path=customXml/itemProps1.xml><?xml version="1.0" encoding="utf-8"?>
<ds:datastoreItem xmlns:ds="http://schemas.openxmlformats.org/officeDocument/2006/customXml" ds:itemID="{B4C28B03-DD4F-CF43-A970-497C4224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12</Pages>
  <Words>3030</Words>
  <Characters>17272</Characters>
  <Application>Microsoft Macintosh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THE ONTARIO INSTITUTE FOR STUDIES IN EDUCATION</vt:lpstr>
    </vt:vector>
  </TitlesOfParts>
  <Company>n</Company>
  <LinksUpToDate>false</LinksUpToDate>
  <CharactersWithSpaces>20262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ONTARIO INSTITUTE FOR STUDIES IN EDUCATION</dc:title>
  <dc:subject/>
  <dc:creator>Education Commons</dc:creator>
  <cp:keywords/>
  <dc:description/>
  <cp:lastModifiedBy>Zafirah Visram</cp:lastModifiedBy>
  <cp:revision>17</cp:revision>
  <cp:lastPrinted>2010-12-15T15:12:00Z</cp:lastPrinted>
  <dcterms:created xsi:type="dcterms:W3CDTF">2011-02-11T03:17:00Z</dcterms:created>
  <dcterms:modified xsi:type="dcterms:W3CDTF">2011-02-19T06:45:00Z</dcterms:modified>
</cp:coreProperties>
</file>